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A" w:rsidRPr="006916F7" w:rsidRDefault="00FF631A" w:rsidP="0076304B">
      <w:pPr>
        <w:jc w:val="center"/>
        <w:outlineLvl w:val="0"/>
        <w:rPr>
          <w:b/>
          <w:bCs/>
          <w:sz w:val="28"/>
          <w:szCs w:val="28"/>
        </w:rPr>
      </w:pPr>
      <w:r w:rsidRPr="006916F7">
        <w:rPr>
          <w:b/>
          <w:bCs/>
          <w:sz w:val="28"/>
          <w:szCs w:val="28"/>
        </w:rPr>
        <w:t>ВЫПИСКА</w:t>
      </w:r>
    </w:p>
    <w:p w:rsidR="00FF631A" w:rsidRPr="00B0760E" w:rsidRDefault="00FF631A" w:rsidP="00B0760E">
      <w:pPr>
        <w:jc w:val="center"/>
        <w:outlineLvl w:val="0"/>
        <w:rPr>
          <w:b/>
          <w:sz w:val="28"/>
          <w:szCs w:val="20"/>
        </w:rPr>
      </w:pPr>
      <w:r w:rsidRPr="00A15469">
        <w:rPr>
          <w:b/>
          <w:sz w:val="28"/>
          <w:szCs w:val="28"/>
        </w:rPr>
        <w:t>из акта</w:t>
      </w:r>
      <w:r>
        <w:rPr>
          <w:b/>
          <w:sz w:val="28"/>
          <w:szCs w:val="28"/>
        </w:rPr>
        <w:t xml:space="preserve"> </w:t>
      </w:r>
      <w:r w:rsidRPr="00B0760E">
        <w:rPr>
          <w:b/>
          <w:sz w:val="28"/>
          <w:szCs w:val="20"/>
        </w:rPr>
        <w:t>планового контрольного мероприятия в администрации Озерского городского округа Челябинской области (Управлении экономики администрации Озерского городского округа)</w:t>
      </w:r>
    </w:p>
    <w:p w:rsidR="00FF631A" w:rsidRPr="00077AC3" w:rsidRDefault="00FF631A" w:rsidP="00B076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(Акт </w:t>
      </w:r>
      <w:r w:rsidRPr="0035086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en-US"/>
        </w:rPr>
        <w:t> </w:t>
      </w:r>
      <w:r w:rsidRPr="0035086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от 28.07.2017)</w:t>
      </w:r>
    </w:p>
    <w:p w:rsidR="00FF631A" w:rsidRPr="008A5EF1" w:rsidRDefault="00FF631A" w:rsidP="00BD59ED">
      <w:pPr>
        <w:jc w:val="center"/>
        <w:rPr>
          <w:sz w:val="28"/>
          <w:szCs w:val="20"/>
        </w:rPr>
      </w:pPr>
    </w:p>
    <w:p w:rsidR="00FF631A" w:rsidRPr="005C12C8" w:rsidRDefault="00FF631A" w:rsidP="00B05F1F">
      <w:pPr>
        <w:jc w:val="both"/>
        <w:rPr>
          <w:sz w:val="28"/>
          <w:szCs w:val="28"/>
        </w:rPr>
      </w:pPr>
      <w:r w:rsidRPr="008A5EF1">
        <w:rPr>
          <w:sz w:val="28"/>
          <w:szCs w:val="20"/>
        </w:rPr>
        <w:tab/>
        <w:t>1.</w:t>
      </w:r>
      <w:r w:rsidRPr="008A5EF1">
        <w:rPr>
          <w:sz w:val="28"/>
          <w:szCs w:val="20"/>
        </w:rPr>
        <w:tab/>
        <w:t xml:space="preserve">Основание для проведения контрольного мероприятия: распоряжение </w:t>
      </w:r>
      <w:r w:rsidRPr="005C12C8">
        <w:rPr>
          <w:sz w:val="28"/>
          <w:szCs w:val="28"/>
        </w:rPr>
        <w:t>председателя Контрольно-счетной палаты Озерского городского округа                     от 26.06.2017 № 38</w:t>
      </w:r>
      <w:r>
        <w:rPr>
          <w:sz w:val="28"/>
          <w:szCs w:val="28"/>
        </w:rPr>
        <w:t xml:space="preserve"> (в адрес администрации направлено письмо от 07.07.2017 № 45).</w:t>
      </w:r>
    </w:p>
    <w:p w:rsidR="00FF631A" w:rsidRPr="005C12C8" w:rsidRDefault="00FF631A" w:rsidP="00B05F1F">
      <w:pPr>
        <w:jc w:val="both"/>
        <w:rPr>
          <w:sz w:val="28"/>
          <w:szCs w:val="28"/>
        </w:rPr>
      </w:pPr>
      <w:r w:rsidRPr="005C12C8">
        <w:rPr>
          <w:sz w:val="28"/>
          <w:szCs w:val="28"/>
        </w:rPr>
        <w:tab/>
        <w:t>2.</w:t>
      </w:r>
      <w:r w:rsidRPr="005C12C8">
        <w:rPr>
          <w:sz w:val="28"/>
          <w:szCs w:val="28"/>
        </w:rPr>
        <w:tab/>
        <w:t xml:space="preserve">Цель контрольного мероприятия: проверка исполнения муниципальной программы «Поддержка и развитие малого и среднего предпринимательства </w:t>
      </w:r>
      <w:r>
        <w:rPr>
          <w:sz w:val="28"/>
          <w:szCs w:val="28"/>
        </w:rPr>
        <w:t xml:space="preserve">               </w:t>
      </w:r>
      <w:r w:rsidRPr="005C12C8">
        <w:rPr>
          <w:sz w:val="28"/>
          <w:szCs w:val="28"/>
        </w:rPr>
        <w:t>в Озерском городском округе на 2014 год и плановый период 2015 и 2016 годов.</w:t>
      </w:r>
    </w:p>
    <w:p w:rsidR="00FF631A" w:rsidRPr="00332A55" w:rsidRDefault="00FF631A" w:rsidP="00AC67A2">
      <w:pPr>
        <w:jc w:val="both"/>
        <w:rPr>
          <w:sz w:val="28"/>
          <w:szCs w:val="28"/>
        </w:rPr>
      </w:pPr>
      <w:r w:rsidRPr="005C12C8">
        <w:rPr>
          <w:sz w:val="28"/>
          <w:szCs w:val="28"/>
        </w:rPr>
        <w:tab/>
      </w:r>
      <w:r w:rsidRPr="00332A55">
        <w:rPr>
          <w:sz w:val="28"/>
          <w:szCs w:val="28"/>
        </w:rPr>
        <w:t>3.</w:t>
      </w:r>
      <w:r w:rsidRPr="00332A55">
        <w:rPr>
          <w:sz w:val="28"/>
          <w:szCs w:val="28"/>
        </w:rPr>
        <w:tab/>
        <w:t>Проверяемый период: 2014, 2015, 2016 годы.</w:t>
      </w:r>
    </w:p>
    <w:p w:rsidR="00FF631A" w:rsidRPr="002C63F7" w:rsidRDefault="00FF631A" w:rsidP="00B05F1F">
      <w:pPr>
        <w:jc w:val="both"/>
        <w:rPr>
          <w:sz w:val="16"/>
          <w:szCs w:val="16"/>
        </w:rPr>
      </w:pPr>
    </w:p>
    <w:p w:rsidR="00FF631A" w:rsidRPr="005C12C8" w:rsidRDefault="00FF631A" w:rsidP="00B05F1F">
      <w:pPr>
        <w:jc w:val="both"/>
        <w:outlineLvl w:val="0"/>
        <w:rPr>
          <w:b/>
          <w:bCs/>
          <w:sz w:val="28"/>
          <w:szCs w:val="28"/>
        </w:rPr>
      </w:pPr>
      <w:r w:rsidRPr="005C12C8">
        <w:rPr>
          <w:b/>
          <w:bCs/>
          <w:sz w:val="28"/>
          <w:szCs w:val="28"/>
        </w:rPr>
        <w:t>1.</w:t>
      </w:r>
      <w:r w:rsidRPr="005C12C8">
        <w:rPr>
          <w:b/>
          <w:bCs/>
          <w:sz w:val="28"/>
          <w:szCs w:val="28"/>
        </w:rPr>
        <w:tab/>
        <w:t>Общие сведения об ответственном исполнителе муниципальной программы</w:t>
      </w:r>
    </w:p>
    <w:p w:rsidR="00FF631A" w:rsidRPr="005C12C8" w:rsidRDefault="00FF631A" w:rsidP="00B05F1F">
      <w:pPr>
        <w:pStyle w:val="51"/>
        <w:rPr>
          <w:sz w:val="28"/>
          <w:szCs w:val="28"/>
        </w:rPr>
      </w:pPr>
      <w:r w:rsidRPr="005C12C8">
        <w:rPr>
          <w:color w:val="FF0000"/>
          <w:sz w:val="28"/>
          <w:szCs w:val="28"/>
        </w:rPr>
        <w:tab/>
      </w:r>
      <w:r w:rsidRPr="005C12C8">
        <w:rPr>
          <w:sz w:val="28"/>
          <w:szCs w:val="28"/>
        </w:rPr>
        <w:t>1.</w:t>
      </w:r>
      <w:r w:rsidRPr="005C12C8">
        <w:rPr>
          <w:sz w:val="28"/>
          <w:szCs w:val="28"/>
        </w:rPr>
        <w:tab/>
        <w:t>Управление экономики администрации Озерского городского округа Челябинской области (далее – Управление).</w:t>
      </w:r>
    </w:p>
    <w:p w:rsidR="00FF631A" w:rsidRPr="005C12C8" w:rsidRDefault="00FF631A" w:rsidP="00B05F1F">
      <w:pPr>
        <w:pStyle w:val="51"/>
        <w:rPr>
          <w:sz w:val="28"/>
          <w:szCs w:val="28"/>
        </w:rPr>
      </w:pPr>
      <w:r w:rsidRPr="005C12C8">
        <w:rPr>
          <w:color w:val="FF0000"/>
          <w:sz w:val="28"/>
          <w:szCs w:val="28"/>
        </w:rPr>
        <w:tab/>
      </w:r>
      <w:r w:rsidRPr="005C12C8">
        <w:rPr>
          <w:sz w:val="28"/>
          <w:szCs w:val="28"/>
        </w:rPr>
        <w:t>2.</w:t>
      </w:r>
      <w:r w:rsidRPr="005C12C8">
        <w:rPr>
          <w:sz w:val="28"/>
          <w:szCs w:val="28"/>
        </w:rPr>
        <w:tab/>
        <w:t>Официальное полное наименование: Управление экономики администрации Озерского городского округа.</w:t>
      </w:r>
    </w:p>
    <w:p w:rsidR="00FF631A" w:rsidRPr="005C12C8" w:rsidRDefault="00FF631A" w:rsidP="00B05F1F">
      <w:pPr>
        <w:pStyle w:val="51"/>
        <w:rPr>
          <w:sz w:val="28"/>
          <w:szCs w:val="28"/>
        </w:rPr>
      </w:pPr>
      <w:r w:rsidRPr="005C12C8">
        <w:rPr>
          <w:color w:val="FF0000"/>
          <w:sz w:val="28"/>
          <w:szCs w:val="28"/>
        </w:rPr>
        <w:tab/>
      </w:r>
      <w:r w:rsidRPr="005C12C8">
        <w:rPr>
          <w:sz w:val="28"/>
          <w:szCs w:val="28"/>
        </w:rPr>
        <w:t>3.</w:t>
      </w:r>
      <w:r w:rsidRPr="005C12C8">
        <w:rPr>
          <w:sz w:val="28"/>
          <w:szCs w:val="28"/>
        </w:rPr>
        <w:tab/>
        <w:t>Сокращенное официальное наименование: Управление экономики.</w:t>
      </w:r>
    </w:p>
    <w:p w:rsidR="00FF631A" w:rsidRPr="000B7EFD" w:rsidRDefault="00FF631A" w:rsidP="00B05F1F">
      <w:pPr>
        <w:pStyle w:val="51"/>
        <w:rPr>
          <w:sz w:val="28"/>
          <w:szCs w:val="28"/>
        </w:rPr>
      </w:pPr>
      <w:r w:rsidRPr="005C12C8">
        <w:rPr>
          <w:color w:val="FF0000"/>
          <w:sz w:val="28"/>
          <w:szCs w:val="28"/>
        </w:rPr>
        <w:tab/>
      </w:r>
      <w:r w:rsidRPr="000B7EFD">
        <w:rPr>
          <w:sz w:val="28"/>
          <w:szCs w:val="28"/>
        </w:rPr>
        <w:t>4.</w:t>
      </w:r>
      <w:r w:rsidRPr="000B7EFD">
        <w:rPr>
          <w:sz w:val="28"/>
          <w:szCs w:val="28"/>
        </w:rPr>
        <w:tab/>
        <w:t>Юридический адрес и фактическое месторасположение: 456784, Челябинская область, город Озерск, проспект Ленина, 40.</w:t>
      </w:r>
    </w:p>
    <w:p w:rsidR="00FF631A" w:rsidRPr="000B7EFD" w:rsidRDefault="00FF631A" w:rsidP="00B05F1F">
      <w:pPr>
        <w:jc w:val="both"/>
        <w:rPr>
          <w:sz w:val="28"/>
          <w:szCs w:val="28"/>
        </w:rPr>
      </w:pPr>
      <w:r w:rsidRPr="000B7EFD">
        <w:rPr>
          <w:sz w:val="28"/>
          <w:szCs w:val="28"/>
        </w:rPr>
        <w:tab/>
      </w:r>
      <w:r w:rsidRPr="000B7EFD">
        <w:rPr>
          <w:rStyle w:val="52"/>
          <w:sz w:val="28"/>
          <w:szCs w:val="28"/>
        </w:rPr>
        <w:t>5.</w:t>
      </w:r>
      <w:r w:rsidRPr="000B7EFD">
        <w:rPr>
          <w:rStyle w:val="52"/>
          <w:sz w:val="28"/>
          <w:szCs w:val="28"/>
        </w:rPr>
        <w:tab/>
      </w:r>
      <w:r w:rsidRPr="000B7EFD">
        <w:rPr>
          <w:sz w:val="28"/>
          <w:szCs w:val="28"/>
        </w:rPr>
        <w:t>Управление</w:t>
      </w:r>
      <w:r w:rsidRPr="000B7EFD">
        <w:rPr>
          <w:rStyle w:val="52"/>
          <w:sz w:val="28"/>
          <w:szCs w:val="28"/>
        </w:rPr>
        <w:t xml:space="preserve"> является структурным подразделением администрации Озерского городского округа, создано без прав юридического лица,</w:t>
      </w:r>
      <w:r w:rsidRPr="000B7EFD">
        <w:rPr>
          <w:sz w:val="28"/>
          <w:szCs w:val="28"/>
        </w:rPr>
        <w:t xml:space="preserve"> имеет государственный регистрационный номер администрации Озерского городского округа (ОГРН) 1027401182379.</w:t>
      </w:r>
    </w:p>
    <w:p w:rsidR="00FF631A" w:rsidRPr="005C12C8" w:rsidRDefault="00FF631A" w:rsidP="00B05F1F">
      <w:pPr>
        <w:ind w:firstLine="708"/>
        <w:jc w:val="both"/>
        <w:rPr>
          <w:sz w:val="28"/>
          <w:szCs w:val="28"/>
        </w:rPr>
      </w:pPr>
      <w:r w:rsidRPr="005C12C8">
        <w:rPr>
          <w:sz w:val="28"/>
          <w:szCs w:val="28"/>
        </w:rPr>
        <w:t>6.</w:t>
      </w:r>
      <w:r w:rsidRPr="005C12C8">
        <w:rPr>
          <w:sz w:val="28"/>
          <w:szCs w:val="28"/>
        </w:rPr>
        <w:tab/>
        <w:t>Управление обеспечивает осуществление полномочий администрации Озерского городского округа Челябинской области в сфере проведения единой экономической политики, в отношении предприятий и учреждений, обеспечивающих их устойчивое экономическое развитие на территории Озерского городского округа Челябинской области.</w:t>
      </w:r>
    </w:p>
    <w:p w:rsidR="00FF631A" w:rsidRPr="005C12C8" w:rsidRDefault="00FF631A" w:rsidP="00B05F1F">
      <w:pPr>
        <w:pStyle w:val="61"/>
        <w:ind w:firstLine="708"/>
        <w:rPr>
          <w:sz w:val="28"/>
          <w:szCs w:val="28"/>
        </w:rPr>
      </w:pPr>
      <w:r w:rsidRPr="005C12C8">
        <w:rPr>
          <w:sz w:val="28"/>
          <w:szCs w:val="28"/>
        </w:rPr>
        <w:t>7.</w:t>
      </w:r>
      <w:r w:rsidRPr="005C12C8">
        <w:rPr>
          <w:sz w:val="28"/>
          <w:szCs w:val="28"/>
        </w:rPr>
        <w:tab/>
        <w:t>Собственником имущества Управления является Озерский городской округ.</w:t>
      </w:r>
    </w:p>
    <w:p w:rsidR="00FF631A" w:rsidRPr="00332A55" w:rsidRDefault="00FF631A" w:rsidP="00B05F1F">
      <w:pPr>
        <w:ind w:firstLine="708"/>
        <w:jc w:val="both"/>
        <w:rPr>
          <w:sz w:val="28"/>
          <w:szCs w:val="28"/>
        </w:rPr>
      </w:pPr>
      <w:r w:rsidRPr="005C12C8">
        <w:rPr>
          <w:sz w:val="28"/>
          <w:szCs w:val="28"/>
        </w:rPr>
        <w:t>8.</w:t>
      </w:r>
      <w:r w:rsidRPr="005C12C8">
        <w:rPr>
          <w:sz w:val="28"/>
          <w:szCs w:val="28"/>
        </w:rPr>
        <w:tab/>
        <w:t xml:space="preserve">Управление в своей деятельности руководствуется законами и нормативно правовыми актами Российской федерации, Челябинской области муниципальными правовыми актами Озерского городского округа, Уставом Озерского городского округа, </w:t>
      </w:r>
      <w:r w:rsidRPr="00332A55">
        <w:rPr>
          <w:sz w:val="28"/>
          <w:szCs w:val="28"/>
        </w:rPr>
        <w:t>Положением об Управлении экономики администрации Озерского городского округа Челябинской области.</w:t>
      </w:r>
    </w:p>
    <w:p w:rsidR="00FF631A" w:rsidRPr="005C12C8" w:rsidRDefault="00FF631A" w:rsidP="00BD59ED">
      <w:pPr>
        <w:ind w:firstLine="709"/>
        <w:jc w:val="both"/>
        <w:rPr>
          <w:sz w:val="28"/>
          <w:szCs w:val="28"/>
          <w:lang w:eastAsia="ru-RU"/>
        </w:rPr>
      </w:pPr>
      <w:r w:rsidRPr="005C12C8">
        <w:rPr>
          <w:sz w:val="28"/>
          <w:szCs w:val="28"/>
          <w:lang w:eastAsia="ru-RU"/>
        </w:rPr>
        <w:t>9.</w:t>
      </w:r>
      <w:r w:rsidRPr="005C12C8">
        <w:rPr>
          <w:sz w:val="28"/>
          <w:szCs w:val="28"/>
          <w:lang w:eastAsia="ru-RU"/>
        </w:rPr>
        <w:tab/>
        <w:t xml:space="preserve">Управление имеет бланк установленного образца и круглую печать </w:t>
      </w:r>
      <w:r>
        <w:rPr>
          <w:sz w:val="28"/>
          <w:szCs w:val="28"/>
          <w:lang w:eastAsia="ru-RU"/>
        </w:rPr>
        <w:t xml:space="preserve">          </w:t>
      </w:r>
      <w:r w:rsidRPr="005C12C8">
        <w:rPr>
          <w:sz w:val="28"/>
          <w:szCs w:val="28"/>
          <w:lang w:eastAsia="ru-RU"/>
        </w:rPr>
        <w:t>с обозначением своего наименования</w:t>
      </w:r>
      <w:r w:rsidRPr="005C12C8">
        <w:rPr>
          <w:sz w:val="28"/>
          <w:szCs w:val="28"/>
        </w:rPr>
        <w:t>.</w:t>
      </w:r>
    </w:p>
    <w:p w:rsidR="00FF631A" w:rsidRPr="005C12C8" w:rsidRDefault="00FF631A" w:rsidP="00BD59ED">
      <w:pPr>
        <w:ind w:firstLine="708"/>
        <w:jc w:val="both"/>
        <w:rPr>
          <w:sz w:val="28"/>
          <w:szCs w:val="28"/>
        </w:rPr>
      </w:pPr>
      <w:r w:rsidRPr="005C12C8">
        <w:rPr>
          <w:sz w:val="28"/>
          <w:szCs w:val="28"/>
        </w:rPr>
        <w:t>10.</w:t>
      </w:r>
      <w:r w:rsidRPr="005C12C8">
        <w:rPr>
          <w:sz w:val="28"/>
          <w:szCs w:val="28"/>
        </w:rPr>
        <w:tab/>
        <w:t>В проверяемом периоде Управление</w:t>
      </w:r>
      <w:r w:rsidRPr="005C12C8">
        <w:rPr>
          <w:rStyle w:val="17"/>
          <w:bCs/>
          <w:sz w:val="28"/>
          <w:szCs w:val="28"/>
        </w:rPr>
        <w:t xml:space="preserve"> осуществляло свою деятельность </w:t>
      </w:r>
      <w:r>
        <w:rPr>
          <w:rStyle w:val="17"/>
          <w:bCs/>
          <w:sz w:val="28"/>
          <w:szCs w:val="28"/>
        </w:rPr>
        <w:t xml:space="preserve">      </w:t>
      </w:r>
      <w:r w:rsidRPr="005C12C8">
        <w:rPr>
          <w:rStyle w:val="17"/>
          <w:bCs/>
          <w:sz w:val="28"/>
          <w:szCs w:val="28"/>
        </w:rPr>
        <w:t xml:space="preserve">в соответствии с предметом и целями, определенными действующим законодательством Российской Федерации, муниципальными нормативными правовыми актами и Положением, утвержденным </w:t>
      </w:r>
      <w:r w:rsidRPr="005C12C8">
        <w:rPr>
          <w:sz w:val="28"/>
          <w:szCs w:val="28"/>
        </w:rPr>
        <w:t>распоряжением главы администрации Озерского городского округа от 12.05.2012 № 98 (с изменениями     от 26.06.2014 № 160).</w:t>
      </w:r>
    </w:p>
    <w:p w:rsidR="00FF631A" w:rsidRPr="005C12C8" w:rsidRDefault="00FF631A" w:rsidP="00BD59ED">
      <w:pPr>
        <w:ind w:firstLine="709"/>
        <w:jc w:val="both"/>
        <w:rPr>
          <w:sz w:val="28"/>
          <w:szCs w:val="28"/>
        </w:rPr>
      </w:pPr>
      <w:r w:rsidRPr="005C12C8">
        <w:rPr>
          <w:sz w:val="28"/>
          <w:szCs w:val="28"/>
        </w:rPr>
        <w:lastRenderedPageBreak/>
        <w:t>10.1.</w:t>
      </w:r>
      <w:r w:rsidRPr="005C12C8">
        <w:rPr>
          <w:sz w:val="28"/>
          <w:szCs w:val="28"/>
        </w:rPr>
        <w:tab/>
        <w:t>Предметом деятельности Управления является: Обеспечение реализации полномочий администрации Озерского городского округа в сфере социально-экономического развития территории Озерского городского округа (пункт 10 Положения).</w:t>
      </w:r>
    </w:p>
    <w:p w:rsidR="00FF631A" w:rsidRPr="005C12C8" w:rsidRDefault="00FF631A" w:rsidP="00BD59ED">
      <w:pPr>
        <w:ind w:firstLine="709"/>
        <w:jc w:val="both"/>
        <w:rPr>
          <w:sz w:val="28"/>
          <w:szCs w:val="28"/>
        </w:rPr>
      </w:pPr>
      <w:r w:rsidRPr="005C12C8">
        <w:rPr>
          <w:sz w:val="28"/>
          <w:szCs w:val="28"/>
        </w:rPr>
        <w:t>10.2.</w:t>
      </w:r>
      <w:r w:rsidRPr="005C12C8">
        <w:rPr>
          <w:sz w:val="28"/>
          <w:szCs w:val="28"/>
        </w:rPr>
        <w:tab/>
        <w:t>Основной целью деятельности Управления является: Формирование и реализация единой согласованной эффективной экономической политики, направленной на устойчивое социально-экономическое развитие Озерского городского округа в интересах населения Озерского городского округа в пределах полномочий администрации Озерского городского округа, определенных Федеральным законом от 06.10.2003 № 131-ФЗ «Об общих принципах организации местного самоуправления в Российской Федерации» и иными нормативными правовыми актами Российской Федерации и органов местного самоуправления (пункт 11 Положения).</w:t>
      </w:r>
    </w:p>
    <w:p w:rsidR="00FF631A" w:rsidRPr="003E7A44" w:rsidRDefault="00FF631A" w:rsidP="00BD59ED">
      <w:pPr>
        <w:ind w:firstLine="709"/>
        <w:jc w:val="both"/>
        <w:rPr>
          <w:sz w:val="28"/>
          <w:szCs w:val="28"/>
        </w:rPr>
      </w:pPr>
      <w:r w:rsidRPr="005C12C8">
        <w:rPr>
          <w:sz w:val="28"/>
          <w:szCs w:val="28"/>
        </w:rPr>
        <w:t>11.</w:t>
      </w:r>
      <w:r w:rsidRPr="005C12C8">
        <w:rPr>
          <w:sz w:val="28"/>
          <w:szCs w:val="28"/>
        </w:rPr>
        <w:tab/>
      </w:r>
      <w:r w:rsidRPr="005C12C8">
        <w:rPr>
          <w:sz w:val="28"/>
          <w:szCs w:val="28"/>
          <w:lang w:eastAsia="ru-RU"/>
        </w:rPr>
        <w:t xml:space="preserve">Финансовое и материально-техническое обеспечение деятельности Управления осуществляется за счет средств бюджета Озерского городского округа </w:t>
      </w:r>
      <w:r w:rsidRPr="00F427FA">
        <w:rPr>
          <w:sz w:val="28"/>
          <w:szCs w:val="28"/>
          <w:lang w:eastAsia="ru-RU"/>
        </w:rPr>
        <w:t xml:space="preserve">      </w:t>
      </w:r>
      <w:r w:rsidRPr="005C12C8">
        <w:rPr>
          <w:sz w:val="28"/>
          <w:szCs w:val="28"/>
          <w:lang w:eastAsia="ru-RU"/>
        </w:rPr>
        <w:t xml:space="preserve">в установленном порядке. Управление использует расчетные счета администрации Озерского городского округа, открытые </w:t>
      </w:r>
      <w:r w:rsidRPr="005C12C8">
        <w:rPr>
          <w:sz w:val="28"/>
          <w:szCs w:val="28"/>
        </w:rPr>
        <w:t xml:space="preserve">в Управлении Федерального казначейства по </w:t>
      </w:r>
      <w:r w:rsidRPr="00F427FA">
        <w:rPr>
          <w:sz w:val="28"/>
          <w:szCs w:val="28"/>
        </w:rPr>
        <w:t xml:space="preserve">Челябинской </w:t>
      </w:r>
      <w:r w:rsidRPr="003E7A44">
        <w:rPr>
          <w:sz w:val="28"/>
          <w:szCs w:val="28"/>
        </w:rPr>
        <w:t>области.</w:t>
      </w:r>
    </w:p>
    <w:p w:rsidR="00FF631A" w:rsidRPr="00954BFD" w:rsidRDefault="00FF631A" w:rsidP="00FD53FC">
      <w:pPr>
        <w:jc w:val="both"/>
        <w:rPr>
          <w:sz w:val="16"/>
          <w:szCs w:val="16"/>
        </w:rPr>
      </w:pPr>
    </w:p>
    <w:p w:rsidR="00FF631A" w:rsidRPr="00954BFD" w:rsidRDefault="00FF631A" w:rsidP="00B05F1F">
      <w:pPr>
        <w:suppressLineNumbers/>
        <w:jc w:val="both"/>
        <w:rPr>
          <w:b/>
          <w:sz w:val="28"/>
          <w:szCs w:val="28"/>
          <w:lang w:eastAsia="ru-RU"/>
        </w:rPr>
      </w:pPr>
      <w:r w:rsidRPr="00954BFD">
        <w:rPr>
          <w:b/>
          <w:sz w:val="28"/>
          <w:szCs w:val="28"/>
          <w:lang w:eastAsia="ru-RU"/>
        </w:rPr>
        <w:t>2.</w:t>
      </w:r>
      <w:r w:rsidRPr="00954BFD">
        <w:rPr>
          <w:b/>
          <w:sz w:val="28"/>
          <w:szCs w:val="28"/>
          <w:lang w:eastAsia="ru-RU"/>
        </w:rPr>
        <w:tab/>
        <w:t>Общие сведения о муниципальной программе</w:t>
      </w:r>
    </w:p>
    <w:p w:rsidR="00FF631A" w:rsidRPr="00954BFD" w:rsidRDefault="00FF631A" w:rsidP="00B05F1F">
      <w:pPr>
        <w:suppressLineNumbers/>
        <w:jc w:val="both"/>
        <w:rPr>
          <w:b/>
          <w:sz w:val="16"/>
          <w:szCs w:val="16"/>
          <w:lang w:eastAsia="ru-RU"/>
        </w:rPr>
      </w:pPr>
    </w:p>
    <w:p w:rsidR="00FF631A" w:rsidRPr="00954BFD" w:rsidRDefault="00FF631A" w:rsidP="00935925">
      <w:pPr>
        <w:jc w:val="both"/>
        <w:rPr>
          <w:sz w:val="28"/>
          <w:szCs w:val="28"/>
          <w:lang w:eastAsia="ru-RU"/>
        </w:rPr>
      </w:pPr>
      <w:r w:rsidRPr="00954BFD">
        <w:rPr>
          <w:sz w:val="28"/>
          <w:szCs w:val="28"/>
          <w:lang w:eastAsia="ru-RU"/>
        </w:rPr>
        <w:tab/>
        <w:t>1.</w:t>
      </w:r>
      <w:r w:rsidRPr="00954BFD">
        <w:rPr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 xml:space="preserve">В соответствии со </w:t>
      </w:r>
      <w:hyperlink r:id="rId8" w:history="1">
        <w:r w:rsidRPr="00954BFD">
          <w:rPr>
            <w:rStyle w:val="a9"/>
            <w:color w:val="auto"/>
            <w:sz w:val="28"/>
            <w:szCs w:val="28"/>
          </w:rPr>
          <w:t>статьей 179</w:t>
        </w:r>
      </w:hyperlink>
      <w:r w:rsidRPr="00954BFD">
        <w:rPr>
          <w:sz w:val="28"/>
          <w:szCs w:val="28"/>
        </w:rPr>
        <w:t xml:space="preserve"> Бюджетного кодекса РФ, </w:t>
      </w:r>
      <w:hyperlink r:id="rId9" w:history="1">
        <w:r w:rsidRPr="00954BF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954BFD">
        <w:rPr>
          <w:sz w:val="28"/>
          <w:szCs w:val="28"/>
        </w:rPr>
        <w:t xml:space="preserve"> Правительства РФ от 22.05.2004 № 249 «О мерах по повышению результативности бюджетных расходов», постановлением администрации Озерского городского округа от 16.08.2013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2476 «О порядке принятия решений о разработке муниципальных программ Озерского городского округа, их формировании и реализации»</w:t>
      </w:r>
      <w:r>
        <w:rPr>
          <w:sz w:val="28"/>
          <w:szCs w:val="28"/>
        </w:rPr>
        <w:t>,</w:t>
      </w:r>
      <w:r w:rsidRPr="00954BFD">
        <w:rPr>
          <w:sz w:val="28"/>
          <w:szCs w:val="28"/>
        </w:rPr>
        <w:t xml:space="preserve"> п</w:t>
      </w:r>
      <w:r w:rsidRPr="00954BFD">
        <w:rPr>
          <w:sz w:val="28"/>
          <w:szCs w:val="28"/>
          <w:lang w:eastAsia="ru-RU"/>
        </w:rPr>
        <w:t xml:space="preserve">остановлением администрации Озерского городского округа </w:t>
      </w:r>
      <w:r>
        <w:rPr>
          <w:sz w:val="28"/>
          <w:szCs w:val="28"/>
          <w:lang w:eastAsia="ru-RU"/>
        </w:rPr>
        <w:t xml:space="preserve">             </w:t>
      </w:r>
      <w:r w:rsidRPr="00954BFD">
        <w:rPr>
          <w:sz w:val="28"/>
          <w:szCs w:val="28"/>
          <w:lang w:eastAsia="ru-RU"/>
        </w:rPr>
        <w:t xml:space="preserve">от 08.11.2013 № 3483 (далее – Паспорт программы) утверждена муниципальная программа </w:t>
      </w:r>
      <w:r w:rsidRPr="00954BFD">
        <w:rPr>
          <w:sz w:val="28"/>
          <w:szCs w:val="28"/>
        </w:rPr>
        <w:t xml:space="preserve">«Поддержка и развитие малого и среднего предпринимательства </w:t>
      </w:r>
      <w:r>
        <w:rPr>
          <w:sz w:val="28"/>
          <w:szCs w:val="28"/>
        </w:rPr>
        <w:t xml:space="preserve">            </w:t>
      </w:r>
      <w:r w:rsidRPr="00954BFD">
        <w:rPr>
          <w:sz w:val="28"/>
          <w:szCs w:val="28"/>
        </w:rPr>
        <w:t xml:space="preserve">на 2014 год и </w:t>
      </w:r>
      <w:r w:rsidRPr="00E74385">
        <w:rPr>
          <w:sz w:val="28"/>
          <w:szCs w:val="28"/>
        </w:rPr>
        <w:t xml:space="preserve">на </w:t>
      </w:r>
      <w:r w:rsidRPr="00954BFD">
        <w:rPr>
          <w:sz w:val="28"/>
          <w:szCs w:val="28"/>
        </w:rPr>
        <w:t>плановый период 2015</w:t>
      </w:r>
      <w:r>
        <w:rPr>
          <w:sz w:val="28"/>
          <w:szCs w:val="28"/>
        </w:rPr>
        <w:t xml:space="preserve"> и </w:t>
      </w:r>
      <w:r w:rsidRPr="00954BFD">
        <w:rPr>
          <w:sz w:val="28"/>
          <w:szCs w:val="28"/>
        </w:rPr>
        <w:t>2016 годов»</w:t>
      </w:r>
      <w:r w:rsidRPr="00954BFD">
        <w:rPr>
          <w:rStyle w:val="28"/>
          <w:sz w:val="28"/>
          <w:szCs w:val="28"/>
        </w:rPr>
        <w:t xml:space="preserve"> </w:t>
      </w:r>
      <w:r w:rsidRPr="00954BFD">
        <w:rPr>
          <w:sz w:val="28"/>
          <w:szCs w:val="28"/>
          <w:lang w:eastAsia="ru-RU"/>
        </w:rPr>
        <w:t xml:space="preserve">(далее </w:t>
      </w:r>
      <w:r w:rsidRPr="00954BFD">
        <w:rPr>
          <w:bCs/>
          <w:sz w:val="28"/>
          <w:szCs w:val="28"/>
        </w:rPr>
        <w:t>–</w:t>
      </w:r>
      <w:r w:rsidRPr="00954BFD">
        <w:rPr>
          <w:sz w:val="28"/>
          <w:szCs w:val="28"/>
          <w:lang w:eastAsia="ru-RU"/>
        </w:rPr>
        <w:t xml:space="preserve"> муниципальная программа).</w:t>
      </w:r>
    </w:p>
    <w:p w:rsidR="00FF631A" w:rsidRPr="00954BFD" w:rsidRDefault="00FF631A" w:rsidP="001F72BC">
      <w:pPr>
        <w:jc w:val="both"/>
        <w:rPr>
          <w:sz w:val="28"/>
          <w:szCs w:val="28"/>
        </w:rPr>
      </w:pPr>
      <w:r w:rsidRPr="00954BFD">
        <w:rPr>
          <w:sz w:val="28"/>
          <w:szCs w:val="28"/>
          <w:lang w:eastAsia="ru-RU"/>
        </w:rPr>
        <w:tab/>
        <w:t>2.</w:t>
      </w:r>
      <w:r w:rsidRPr="00954BFD">
        <w:rPr>
          <w:sz w:val="28"/>
          <w:szCs w:val="28"/>
          <w:lang w:eastAsia="ru-RU"/>
        </w:rPr>
        <w:tab/>
        <w:t xml:space="preserve">Цель </w:t>
      </w:r>
      <w:r w:rsidRPr="00954BFD">
        <w:rPr>
          <w:sz w:val="28"/>
          <w:szCs w:val="28"/>
        </w:rPr>
        <w:t>муниципальной программы</w:t>
      </w:r>
      <w:r w:rsidRPr="00954BFD">
        <w:rPr>
          <w:sz w:val="28"/>
          <w:szCs w:val="28"/>
          <w:lang w:eastAsia="ru-RU"/>
        </w:rPr>
        <w:t xml:space="preserve">: </w:t>
      </w:r>
      <w:r w:rsidRPr="00954BFD">
        <w:rPr>
          <w:sz w:val="28"/>
          <w:szCs w:val="28"/>
        </w:rPr>
        <w:t xml:space="preserve">обеспечение благоприятных условий для развития субъектов малого и среднего предпринимательства (далее – СМСП) </w:t>
      </w:r>
      <w:r>
        <w:rPr>
          <w:sz w:val="28"/>
          <w:szCs w:val="28"/>
        </w:rPr>
        <w:t xml:space="preserve">     </w:t>
      </w:r>
      <w:r w:rsidRPr="00954BFD">
        <w:rPr>
          <w:sz w:val="28"/>
          <w:szCs w:val="28"/>
        </w:rPr>
        <w:t>в Озерском городском округе.</w:t>
      </w:r>
    </w:p>
    <w:p w:rsidR="00FF631A" w:rsidRPr="00954BFD" w:rsidRDefault="00FF631A" w:rsidP="001F72BC">
      <w:pPr>
        <w:jc w:val="both"/>
        <w:rPr>
          <w:sz w:val="28"/>
          <w:szCs w:val="28"/>
          <w:lang w:eastAsia="ru-RU"/>
        </w:rPr>
      </w:pPr>
      <w:r w:rsidRPr="00954BFD">
        <w:rPr>
          <w:sz w:val="28"/>
          <w:szCs w:val="28"/>
          <w:lang w:eastAsia="ru-RU"/>
        </w:rPr>
        <w:tab/>
        <w:t>3.</w:t>
      </w:r>
      <w:r w:rsidRPr="00954BFD">
        <w:rPr>
          <w:sz w:val="28"/>
          <w:szCs w:val="28"/>
          <w:lang w:eastAsia="ru-RU"/>
        </w:rPr>
        <w:tab/>
        <w:t xml:space="preserve">Задачи </w:t>
      </w:r>
      <w:r w:rsidRPr="00954BFD">
        <w:rPr>
          <w:sz w:val="28"/>
          <w:szCs w:val="28"/>
        </w:rPr>
        <w:t>муниципальной программы</w:t>
      </w:r>
      <w:r>
        <w:rPr>
          <w:sz w:val="28"/>
          <w:szCs w:val="28"/>
          <w:lang w:eastAsia="ru-RU"/>
        </w:rPr>
        <w:t>:</w:t>
      </w:r>
    </w:p>
    <w:p w:rsidR="00FF631A" w:rsidRPr="00954BFD" w:rsidRDefault="00FF631A" w:rsidP="001F72BC">
      <w:pPr>
        <w:jc w:val="both"/>
        <w:rPr>
          <w:sz w:val="28"/>
          <w:szCs w:val="28"/>
        </w:rPr>
      </w:pPr>
      <w:r w:rsidRPr="00954BFD">
        <w:rPr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>развитие механизмов финансовой поддержки СМСП;</w:t>
      </w:r>
    </w:p>
    <w:p w:rsidR="00FF631A" w:rsidRPr="00954BFD" w:rsidRDefault="00FF631A" w:rsidP="001F72BC">
      <w:pPr>
        <w:jc w:val="both"/>
        <w:rPr>
          <w:sz w:val="28"/>
          <w:szCs w:val="28"/>
        </w:rPr>
      </w:pPr>
      <w:r w:rsidRPr="00954BFD">
        <w:rPr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>совершенствование информационной поддержки СМСП;</w:t>
      </w:r>
    </w:p>
    <w:p w:rsidR="00FF631A" w:rsidRPr="00954BFD" w:rsidRDefault="00FF631A" w:rsidP="00E20762">
      <w:pPr>
        <w:jc w:val="both"/>
        <w:rPr>
          <w:sz w:val="28"/>
          <w:szCs w:val="28"/>
        </w:rPr>
      </w:pPr>
      <w:r w:rsidRPr="00954BFD">
        <w:rPr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>поддержка СМСП в области подготовки, переподготовки и повышения квалификации кадров.</w:t>
      </w:r>
    </w:p>
    <w:p w:rsidR="00FF631A" w:rsidRPr="00954BFD" w:rsidRDefault="00FF631A" w:rsidP="001F72BC">
      <w:pPr>
        <w:jc w:val="both"/>
        <w:rPr>
          <w:sz w:val="28"/>
          <w:szCs w:val="28"/>
          <w:lang w:eastAsia="ru-RU"/>
        </w:rPr>
      </w:pPr>
      <w:r w:rsidRPr="00954BFD">
        <w:rPr>
          <w:sz w:val="28"/>
          <w:szCs w:val="28"/>
          <w:lang w:eastAsia="ru-RU"/>
        </w:rPr>
        <w:tab/>
        <w:t>4.</w:t>
      </w:r>
      <w:r w:rsidRPr="00954BFD">
        <w:rPr>
          <w:sz w:val="28"/>
          <w:szCs w:val="28"/>
          <w:lang w:eastAsia="ru-RU"/>
        </w:rPr>
        <w:tab/>
        <w:t>Ожидаемые результаты от реализации программных мероприятий в 2014, 2015 и 2016 годах:</w:t>
      </w:r>
    </w:p>
    <w:p w:rsidR="00FF631A" w:rsidRPr="00954BFD" w:rsidRDefault="00FF631A" w:rsidP="001F72BC">
      <w:pPr>
        <w:ind w:firstLine="708"/>
        <w:jc w:val="both"/>
        <w:rPr>
          <w:sz w:val="28"/>
          <w:szCs w:val="28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создание 900 новых субъектов малого и среднего предпринимательства;</w:t>
      </w:r>
    </w:p>
    <w:p w:rsidR="00FF631A" w:rsidRPr="00954BFD" w:rsidRDefault="00FF631A" w:rsidP="001F72BC">
      <w:pPr>
        <w:ind w:firstLine="708"/>
        <w:jc w:val="both"/>
        <w:rPr>
          <w:sz w:val="28"/>
          <w:szCs w:val="28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создание 400 новых рабочих мест;</w:t>
      </w:r>
    </w:p>
    <w:p w:rsidR="00FF631A" w:rsidRPr="00954BFD" w:rsidRDefault="00FF631A" w:rsidP="001F72BC">
      <w:pPr>
        <w:ind w:firstLine="708"/>
        <w:jc w:val="both"/>
        <w:rPr>
          <w:sz w:val="28"/>
          <w:szCs w:val="28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сохранение 69 субъектов малого и среднего предпринимательства, получивших финансовую поддержку;</w:t>
      </w:r>
    </w:p>
    <w:p w:rsidR="00FF631A" w:rsidRPr="00954BFD" w:rsidRDefault="00FF631A" w:rsidP="001F72BC">
      <w:pPr>
        <w:ind w:firstLine="708"/>
        <w:jc w:val="both"/>
        <w:rPr>
          <w:sz w:val="28"/>
          <w:szCs w:val="28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сохранение 4 выставок, «круглых столов» для субъектов малого и среднего предпринимательства;</w:t>
      </w:r>
    </w:p>
    <w:p w:rsidR="00FF631A" w:rsidRPr="00954BFD" w:rsidRDefault="00FF631A" w:rsidP="001F72BC">
      <w:pPr>
        <w:ind w:firstLine="708"/>
        <w:jc w:val="both"/>
        <w:rPr>
          <w:sz w:val="28"/>
          <w:szCs w:val="28"/>
        </w:rPr>
      </w:pPr>
      <w:r w:rsidRPr="00954BFD">
        <w:rPr>
          <w:sz w:val="28"/>
          <w:szCs w:val="28"/>
        </w:rPr>
        <w:lastRenderedPageBreak/>
        <w:t>–</w:t>
      </w:r>
      <w:r w:rsidRPr="00954BFD">
        <w:rPr>
          <w:sz w:val="28"/>
          <w:szCs w:val="28"/>
        </w:rPr>
        <w:tab/>
        <w:t>сохранение не менее 12 публикаций в средствах массовой информации о развитии предпринимательства в Озерском городском округе;</w:t>
      </w:r>
    </w:p>
    <w:p w:rsidR="00FF631A" w:rsidRPr="00954BFD" w:rsidRDefault="00FF631A" w:rsidP="001F72BC">
      <w:pPr>
        <w:ind w:firstLine="708"/>
        <w:jc w:val="both"/>
        <w:rPr>
          <w:sz w:val="28"/>
          <w:szCs w:val="28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сохранение 200 участников консультационно – обучающих семинаров, курсов, тренингов по вопросам предпринимательской деятельности.</w:t>
      </w:r>
    </w:p>
    <w:p w:rsidR="00FF631A" w:rsidRPr="00954BFD" w:rsidRDefault="00FF631A" w:rsidP="001F72BC">
      <w:pPr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>5.</w:t>
      </w:r>
      <w:r w:rsidRPr="00954BFD">
        <w:rPr>
          <w:sz w:val="28"/>
          <w:szCs w:val="28"/>
        </w:rPr>
        <w:tab/>
        <w:t>Ответственный исполнитель муниципальной программы:                         Отдел развития предпринимательства и потребительского рынка Управления экономики администрации Озерского городского округа.</w:t>
      </w:r>
    </w:p>
    <w:p w:rsidR="00FF631A" w:rsidRPr="00954BFD" w:rsidRDefault="00FF631A" w:rsidP="00E20762">
      <w:pPr>
        <w:tabs>
          <w:tab w:val="left" w:pos="0"/>
        </w:tabs>
        <w:jc w:val="both"/>
        <w:rPr>
          <w:sz w:val="28"/>
          <w:szCs w:val="20"/>
        </w:rPr>
      </w:pPr>
      <w:r w:rsidRPr="00954BFD">
        <w:rPr>
          <w:rStyle w:val="52"/>
          <w:sz w:val="28"/>
        </w:rPr>
        <w:tab/>
        <w:t>6.</w:t>
      </w:r>
      <w:r w:rsidRPr="00954BFD">
        <w:rPr>
          <w:rStyle w:val="52"/>
          <w:sz w:val="28"/>
        </w:rPr>
        <w:tab/>
        <w:t>Сроки и этапы реализации программы (исполнение программных мероприятий): в течение</w:t>
      </w:r>
      <w:r w:rsidRPr="00954BFD">
        <w:rPr>
          <w:rStyle w:val="28"/>
          <w:sz w:val="28"/>
          <w:szCs w:val="20"/>
        </w:rPr>
        <w:t xml:space="preserve"> 2014-2016 годов. Выделение этапов не предусмотрено.</w:t>
      </w:r>
    </w:p>
    <w:p w:rsidR="00FF631A" w:rsidRPr="00954BFD" w:rsidRDefault="00FF631A" w:rsidP="00626CE3">
      <w:pPr>
        <w:suppressLineNumbers/>
        <w:ind w:firstLine="709"/>
        <w:jc w:val="both"/>
        <w:rPr>
          <w:sz w:val="28"/>
          <w:szCs w:val="28"/>
        </w:rPr>
      </w:pPr>
      <w:r w:rsidRPr="00954BFD">
        <w:rPr>
          <w:rStyle w:val="62"/>
          <w:sz w:val="28"/>
          <w:szCs w:val="20"/>
        </w:rPr>
        <w:t>7.</w:t>
      </w:r>
      <w:r w:rsidRPr="00954BFD">
        <w:rPr>
          <w:rStyle w:val="62"/>
          <w:sz w:val="28"/>
          <w:szCs w:val="20"/>
        </w:rPr>
        <w:tab/>
        <w:t xml:space="preserve">Объем бюджетных ассигнований, предусмотренный на реализацию муниципальной программы в 2014-2016 годах, утвержден Паспортом программы </w:t>
      </w:r>
      <w:r>
        <w:rPr>
          <w:rStyle w:val="62"/>
          <w:sz w:val="28"/>
          <w:szCs w:val="20"/>
        </w:rPr>
        <w:t xml:space="preserve">      </w:t>
      </w:r>
      <w:r w:rsidRPr="00954BFD">
        <w:rPr>
          <w:rStyle w:val="62"/>
          <w:sz w:val="28"/>
          <w:szCs w:val="20"/>
        </w:rPr>
        <w:t xml:space="preserve">в сумме: </w:t>
      </w:r>
      <w:r w:rsidRPr="00954BFD">
        <w:rPr>
          <w:sz w:val="28"/>
          <w:szCs w:val="28"/>
        </w:rPr>
        <w:t>в 2014 году – 3</w:t>
      </w:r>
      <w:r>
        <w:rPr>
          <w:sz w:val="28"/>
          <w:szCs w:val="28"/>
          <w:lang w:val="en-US"/>
        </w:rPr>
        <w:t> </w:t>
      </w:r>
      <w:r w:rsidRPr="00954BFD">
        <w:rPr>
          <w:sz w:val="28"/>
          <w:szCs w:val="28"/>
        </w:rPr>
        <w:t>785,0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рублей; в 2015 году – 3</w:t>
      </w:r>
      <w:r>
        <w:rPr>
          <w:sz w:val="28"/>
          <w:szCs w:val="28"/>
          <w:lang w:val="en-US"/>
        </w:rPr>
        <w:t> </w:t>
      </w:r>
      <w:r w:rsidRPr="00954BFD">
        <w:rPr>
          <w:sz w:val="28"/>
          <w:szCs w:val="28"/>
        </w:rPr>
        <w:t>785,0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 xml:space="preserve">рублей; </w:t>
      </w:r>
      <w:r>
        <w:rPr>
          <w:sz w:val="28"/>
          <w:szCs w:val="28"/>
        </w:rPr>
        <w:t xml:space="preserve">                  </w:t>
      </w:r>
      <w:r w:rsidRPr="00954BFD">
        <w:rPr>
          <w:sz w:val="28"/>
          <w:szCs w:val="28"/>
        </w:rPr>
        <w:t>в 2016 году – 3</w:t>
      </w:r>
      <w:r>
        <w:rPr>
          <w:sz w:val="28"/>
          <w:szCs w:val="28"/>
          <w:lang w:val="en-US"/>
        </w:rPr>
        <w:t> </w:t>
      </w:r>
      <w:r w:rsidRPr="00954BFD">
        <w:rPr>
          <w:sz w:val="28"/>
          <w:szCs w:val="28"/>
        </w:rPr>
        <w:t xml:space="preserve">785,0 тыс. рублей. </w:t>
      </w:r>
    </w:p>
    <w:p w:rsidR="00FF631A" w:rsidRDefault="00FF631A" w:rsidP="00626CE3">
      <w:pPr>
        <w:suppressLineNumbers/>
        <w:ind w:firstLine="709"/>
        <w:jc w:val="both"/>
        <w:rPr>
          <w:sz w:val="28"/>
          <w:szCs w:val="28"/>
        </w:rPr>
      </w:pPr>
      <w:r w:rsidRPr="00954BFD">
        <w:rPr>
          <w:sz w:val="28"/>
          <w:szCs w:val="28"/>
        </w:rPr>
        <w:t>7.1.</w:t>
      </w:r>
      <w:r w:rsidRPr="00954BFD">
        <w:rPr>
          <w:sz w:val="28"/>
          <w:szCs w:val="28"/>
        </w:rPr>
        <w:tab/>
        <w:t xml:space="preserve">Постановлениями администрации </w:t>
      </w:r>
      <w:r w:rsidRPr="00954BFD">
        <w:rPr>
          <w:sz w:val="28"/>
        </w:rPr>
        <w:t>от 17.01.2014 №</w:t>
      </w:r>
      <w:r>
        <w:rPr>
          <w:sz w:val="28"/>
        </w:rPr>
        <w:t> </w:t>
      </w:r>
      <w:r w:rsidRPr="00954BFD">
        <w:rPr>
          <w:sz w:val="28"/>
        </w:rPr>
        <w:t>100, от 28.05.2014 №</w:t>
      </w:r>
      <w:r>
        <w:rPr>
          <w:sz w:val="28"/>
        </w:rPr>
        <w:t> </w:t>
      </w:r>
      <w:r w:rsidRPr="00954BFD">
        <w:rPr>
          <w:sz w:val="28"/>
        </w:rPr>
        <w:t>1521, от 29.08.2014 №</w:t>
      </w:r>
      <w:r>
        <w:rPr>
          <w:sz w:val="28"/>
        </w:rPr>
        <w:t> </w:t>
      </w:r>
      <w:r w:rsidRPr="00954BFD">
        <w:rPr>
          <w:sz w:val="28"/>
        </w:rPr>
        <w:t>2767, от 09.12.2014 №</w:t>
      </w:r>
      <w:r>
        <w:rPr>
          <w:sz w:val="28"/>
        </w:rPr>
        <w:t> </w:t>
      </w:r>
      <w:r w:rsidRPr="00954BFD">
        <w:rPr>
          <w:sz w:val="28"/>
        </w:rPr>
        <w:t>4054, от 13.05.2015 №</w:t>
      </w:r>
      <w:r>
        <w:rPr>
          <w:sz w:val="28"/>
        </w:rPr>
        <w:t> </w:t>
      </w:r>
      <w:r w:rsidRPr="00954BFD">
        <w:rPr>
          <w:sz w:val="28"/>
        </w:rPr>
        <w:t xml:space="preserve">1344, </w:t>
      </w:r>
      <w:r>
        <w:rPr>
          <w:sz w:val="28"/>
        </w:rPr>
        <w:t xml:space="preserve">              </w:t>
      </w:r>
      <w:r w:rsidRPr="00954BFD">
        <w:rPr>
          <w:sz w:val="28"/>
        </w:rPr>
        <w:t>от 23.11.2015 №</w:t>
      </w:r>
      <w:r>
        <w:rPr>
          <w:sz w:val="28"/>
        </w:rPr>
        <w:t> </w:t>
      </w:r>
      <w:r w:rsidRPr="00954BFD">
        <w:rPr>
          <w:sz w:val="28"/>
        </w:rPr>
        <w:t>3342, от 18.12.2015 №</w:t>
      </w:r>
      <w:r>
        <w:rPr>
          <w:sz w:val="28"/>
        </w:rPr>
        <w:t> </w:t>
      </w:r>
      <w:r w:rsidRPr="00954BFD">
        <w:rPr>
          <w:sz w:val="28"/>
        </w:rPr>
        <w:t>3666, от 08.04.2016 №</w:t>
      </w:r>
      <w:r>
        <w:rPr>
          <w:sz w:val="28"/>
        </w:rPr>
        <w:t> </w:t>
      </w:r>
      <w:r w:rsidRPr="00954BFD">
        <w:rPr>
          <w:sz w:val="28"/>
        </w:rPr>
        <w:t>835, от 25.11.2016 №</w:t>
      </w:r>
      <w:r>
        <w:rPr>
          <w:sz w:val="28"/>
        </w:rPr>
        <w:t> </w:t>
      </w:r>
      <w:r w:rsidRPr="00954BFD">
        <w:rPr>
          <w:sz w:val="28"/>
        </w:rPr>
        <w:t>3119, от 16.12.2016 №</w:t>
      </w:r>
      <w:r>
        <w:rPr>
          <w:sz w:val="28"/>
        </w:rPr>
        <w:t> </w:t>
      </w:r>
      <w:r w:rsidRPr="00954BFD">
        <w:rPr>
          <w:sz w:val="28"/>
        </w:rPr>
        <w:t xml:space="preserve">3415 в Паспорт программы </w:t>
      </w:r>
      <w:r w:rsidRPr="00954BFD">
        <w:rPr>
          <w:sz w:val="28"/>
          <w:szCs w:val="28"/>
        </w:rPr>
        <w:t>внесены изменения в части объемов финансирования программных мероприятий:</w:t>
      </w:r>
    </w:p>
    <w:p w:rsidR="00FF631A" w:rsidRPr="00954BFD" w:rsidRDefault="00FF631A" w:rsidP="00D31B39">
      <w:pPr>
        <w:suppressLineNumbers/>
        <w:ind w:firstLine="708"/>
        <w:jc w:val="both"/>
        <w:rPr>
          <w:sz w:val="6"/>
          <w:szCs w:val="6"/>
          <w:lang w:eastAsia="ru-RU"/>
        </w:rPr>
      </w:pPr>
    </w:p>
    <w:tbl>
      <w:tblPr>
        <w:tblpPr w:leftFromText="180" w:rightFromText="180" w:vertAnchor="text" w:tblpY="1"/>
        <w:tblOverlap w:val="never"/>
        <w:tblW w:w="10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3952"/>
        <w:gridCol w:w="992"/>
        <w:gridCol w:w="1134"/>
        <w:gridCol w:w="1276"/>
        <w:gridCol w:w="1275"/>
        <w:gridCol w:w="1134"/>
      </w:tblGrid>
      <w:tr w:rsidR="00FF631A" w:rsidRPr="00954BFD" w:rsidTr="00EC3E4B">
        <w:trPr>
          <w:trHeight w:val="99"/>
        </w:trPr>
        <w:tc>
          <w:tcPr>
            <w:tcW w:w="1028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Таблица № 1 (тыс. рублей)</w:t>
            </w:r>
          </w:p>
        </w:tc>
      </w:tr>
      <w:tr w:rsidR="00FF631A" w:rsidRPr="00954BFD" w:rsidTr="00EC3E4B">
        <w:trPr>
          <w:trHeight w:val="99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Объекты мероприятия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Планируемые объемы финансирования, утвержденные Паспортом программы с учетом изменений внесенных постановлениями  </w:t>
            </w:r>
          </w:p>
        </w:tc>
      </w:tr>
      <w:tr w:rsidR="00FF631A" w:rsidRPr="00954BFD" w:rsidTr="00EC3E4B">
        <w:trPr>
          <w:trHeight w:val="6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Учетный период</w:t>
            </w:r>
          </w:p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1134" w:type="dxa"/>
            <w:vMerge w:val="restart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Паспорт программы№ 3483 от 08.11.2013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Изменения</w:t>
            </w:r>
          </w:p>
        </w:tc>
      </w:tr>
      <w:tr w:rsidR="00FF631A" w:rsidRPr="00954BFD" w:rsidTr="00EC3E4B">
        <w:trPr>
          <w:trHeight w:val="257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4054 от 09.12.2014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3666 от 18.12.2015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54BFD">
              <w:rPr>
                <w:sz w:val="18"/>
                <w:szCs w:val="18"/>
                <w:lang w:eastAsia="ru-RU"/>
              </w:rPr>
              <w:t>3415 от 16.12.2016</w:t>
            </w:r>
          </w:p>
        </w:tc>
      </w:tr>
      <w:tr w:rsidR="00FF631A" w:rsidRPr="00954BFD" w:rsidTr="00EC3E4B">
        <w:trPr>
          <w:trHeight w:val="257"/>
        </w:trPr>
        <w:tc>
          <w:tcPr>
            <w:tcW w:w="10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1. ФИНАНСОВАЯ ПОДДЕРЖКА СУБЪЕКТОВ МАЛОГО И СРЕДНЕГО ПРЕДПРИНИМАТЕЛЬСТВА</w:t>
            </w:r>
          </w:p>
        </w:tc>
      </w:tr>
      <w:tr w:rsidR="00FF631A" w:rsidRPr="00954BFD" w:rsidTr="00EC3E4B">
        <w:trPr>
          <w:trHeight w:val="168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субсидии на возмещение части затрат по реализации предпринимательских проектов руководителями и собственниками которых являются молодежь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390,00</w:t>
            </w:r>
          </w:p>
        </w:tc>
      </w:tr>
      <w:tr w:rsidR="00FF631A" w:rsidRPr="00954BFD" w:rsidTr="00EC3E4B">
        <w:trPr>
          <w:trHeight w:val="25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127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13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Предоставление субсидий н возмещение части затрат по реализации предпринимательских проектов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274,00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274,00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274,00</w:t>
            </w:r>
          </w:p>
        </w:tc>
      </w:tr>
      <w:tr w:rsidR="00FF631A" w:rsidRPr="00954BFD" w:rsidTr="00EC3E4B">
        <w:trPr>
          <w:trHeight w:val="30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315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360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на возмещение </w:t>
            </w:r>
          </w:p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части затрат, по приобретению оборудования в целях создания, развития, модернизации производства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3 571,00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54BFD">
              <w:rPr>
                <w:sz w:val="18"/>
                <w:szCs w:val="18"/>
                <w:lang w:eastAsia="ru-RU"/>
              </w:rPr>
              <w:t>571,00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3 571,00</w:t>
            </w:r>
          </w:p>
        </w:tc>
      </w:tr>
      <w:tr w:rsidR="00FF631A" w:rsidRPr="00954BFD" w:rsidTr="00EC3E4B">
        <w:trPr>
          <w:trHeight w:val="348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92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54BFD">
              <w:rPr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60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развития модернизации производства товаров (работ и услуг)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6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3 835,74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3 835,74</w:t>
            </w:r>
          </w:p>
        </w:tc>
      </w:tr>
      <w:tr w:rsidR="00FF631A" w:rsidRPr="00954BFD" w:rsidTr="00EC3E4B">
        <w:trPr>
          <w:trHeight w:val="264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331,00</w:t>
            </w:r>
          </w:p>
        </w:tc>
      </w:tr>
      <w:tr w:rsidR="00FF631A" w:rsidRPr="00954BFD" w:rsidTr="00EC3E4B">
        <w:trPr>
          <w:trHeight w:val="126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затрат на уплату процентов по кредитам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307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384,00</w:t>
            </w:r>
          </w:p>
        </w:tc>
      </w:tr>
      <w:tr w:rsidR="00FF631A" w:rsidRPr="00954BFD" w:rsidTr="00EC3E4B">
        <w:trPr>
          <w:trHeight w:val="24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FF631A" w:rsidRPr="00954BFD" w:rsidTr="00EC3E4B">
        <w:trPr>
          <w:trHeight w:val="348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затрат на уплату первого взноса (аванса) по договорам лизинга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64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1 395,20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1 395,20</w:t>
            </w:r>
          </w:p>
        </w:tc>
      </w:tr>
      <w:tr w:rsidR="00FF631A" w:rsidRPr="00954BFD" w:rsidTr="00EC3E4B">
        <w:trPr>
          <w:trHeight w:val="268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0F0AE9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248,00</w:t>
            </w:r>
          </w:p>
        </w:tc>
      </w:tr>
      <w:tr w:rsidR="00FF631A" w:rsidRPr="00954BFD" w:rsidTr="00EC3E4B">
        <w:trPr>
          <w:trHeight w:val="240"/>
        </w:trPr>
        <w:tc>
          <w:tcPr>
            <w:tcW w:w="10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2. ИНФОРМАЦИОННАЯ ПОДДЕРЖКА СУБЪЕКТОВ МАЛОГО И СРЕДНЕГО ПРЕДПРИНИМАТЕЛЬСТВА</w:t>
            </w:r>
          </w:p>
        </w:tc>
      </w:tr>
      <w:tr w:rsidR="00FF631A" w:rsidRPr="00954BFD" w:rsidTr="00EC3E4B">
        <w:trPr>
          <w:trHeight w:val="268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Проведение выставок, организация экспозиций субъектов малого и среднего предпринимательства Озерского городского округа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46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74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985EE8">
        <w:trPr>
          <w:trHeight w:val="510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Освещение вопросов развития малого и среднего предпринимательства, пропаганда и </w:t>
            </w:r>
            <w:r w:rsidRPr="00954BFD">
              <w:rPr>
                <w:sz w:val="18"/>
                <w:szCs w:val="18"/>
                <w:lang w:eastAsia="ru-RU"/>
              </w:rPr>
              <w:lastRenderedPageBreak/>
              <w:t>популяризация предпринимательской деятельности в средствах массовой информации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</w:tr>
      <w:tr w:rsidR="00FF631A" w:rsidRPr="00954BFD" w:rsidTr="00EC3E4B">
        <w:trPr>
          <w:trHeight w:val="36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954BFD">
              <w:rPr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55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135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Изготовление каталога промышленных предприятий Озерского городского округа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151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50,05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50,05</w:t>
            </w:r>
          </w:p>
        </w:tc>
      </w:tr>
      <w:tr w:rsidR="00FF631A" w:rsidRPr="00954BFD" w:rsidTr="00EC3E4B">
        <w:trPr>
          <w:trHeight w:val="225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150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Проведения съезда, «круглых столов»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248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18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407"/>
        </w:trPr>
        <w:tc>
          <w:tcPr>
            <w:tcW w:w="10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3.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FF631A" w:rsidRPr="00954BFD" w:rsidTr="00EC3E4B">
        <w:trPr>
          <w:trHeight w:val="225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Организация и проведение семинаров, курсов, тренингов по вопросам предпринимательской деятельности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</w:tr>
      <w:tr w:rsidR="00FF631A" w:rsidRPr="00954BFD" w:rsidTr="00EC3E4B">
        <w:trPr>
          <w:trHeight w:val="18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</w:tr>
      <w:tr w:rsidR="00FF631A" w:rsidRPr="00954BFD" w:rsidTr="00EC3E4B">
        <w:trPr>
          <w:trHeight w:val="6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F631A" w:rsidRPr="00954BFD" w:rsidTr="00EC3E4B">
        <w:trPr>
          <w:trHeight w:val="165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 w:val="restart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3 785,00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4 385,00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4 385,00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4 385,00</w:t>
            </w:r>
          </w:p>
        </w:tc>
      </w:tr>
      <w:tr w:rsidR="00FF631A" w:rsidRPr="00954BFD" w:rsidTr="00EC3E4B">
        <w:trPr>
          <w:trHeight w:val="204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vAlign w:val="center"/>
          </w:tcPr>
          <w:p w:rsidR="00FF631A" w:rsidRPr="00954BFD" w:rsidRDefault="00FF631A" w:rsidP="005E2878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3 785,00</w:t>
            </w:r>
          </w:p>
        </w:tc>
        <w:tc>
          <w:tcPr>
            <w:tcW w:w="1276" w:type="dxa"/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3 785,00</w:t>
            </w:r>
          </w:p>
        </w:tc>
        <w:tc>
          <w:tcPr>
            <w:tcW w:w="1275" w:type="dxa"/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5 755,00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5 755,00</w:t>
            </w:r>
          </w:p>
        </w:tc>
      </w:tr>
      <w:tr w:rsidR="00FF631A" w:rsidRPr="00954BFD" w:rsidTr="00EC3E4B">
        <w:trPr>
          <w:trHeight w:val="21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3 785,00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3 785,00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3 785,00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4 079,00</w:t>
            </w:r>
          </w:p>
        </w:tc>
      </w:tr>
      <w:tr w:rsidR="00FF631A" w:rsidRPr="00954BFD" w:rsidTr="00EC3E4B">
        <w:trPr>
          <w:trHeight w:val="60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D2491">
            <w:pPr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54BFD">
              <w:rPr>
                <w:b/>
                <w:sz w:val="18"/>
                <w:szCs w:val="18"/>
                <w:lang w:eastAsia="ru-RU"/>
              </w:rPr>
              <w:t>11 355,00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11 955,00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13 925,00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5E287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14 219,00</w:t>
            </w:r>
          </w:p>
        </w:tc>
      </w:tr>
    </w:tbl>
    <w:p w:rsidR="00FF631A" w:rsidRPr="00954BFD" w:rsidRDefault="00FF631A" w:rsidP="005933CA">
      <w:pPr>
        <w:tabs>
          <w:tab w:val="left" w:pos="1803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sub_1017"/>
    </w:p>
    <w:bookmarkEnd w:id="0"/>
    <w:p w:rsidR="00FF631A" w:rsidRPr="00954BFD" w:rsidRDefault="00FF631A" w:rsidP="00B05F1F">
      <w:pPr>
        <w:jc w:val="both"/>
        <w:rPr>
          <w:b/>
          <w:sz w:val="28"/>
          <w:szCs w:val="28"/>
          <w:lang w:eastAsia="ru-RU"/>
        </w:rPr>
      </w:pPr>
      <w:r w:rsidRPr="00954BFD">
        <w:rPr>
          <w:b/>
          <w:sz w:val="28"/>
          <w:szCs w:val="28"/>
          <w:lang w:eastAsia="ru-RU"/>
        </w:rPr>
        <w:t>3.</w:t>
      </w:r>
      <w:r w:rsidRPr="00954BFD">
        <w:rPr>
          <w:b/>
          <w:sz w:val="28"/>
          <w:szCs w:val="28"/>
          <w:lang w:eastAsia="ru-RU"/>
        </w:rPr>
        <w:tab/>
        <w:t>Финансовое обеспечение и исполнение утвержденных бюджетных назначений в рамках реализации мероприятий муниципальной программы</w:t>
      </w:r>
    </w:p>
    <w:p w:rsidR="00FF631A" w:rsidRPr="00954BFD" w:rsidRDefault="00FF631A" w:rsidP="00B05F1F">
      <w:pPr>
        <w:jc w:val="both"/>
        <w:rPr>
          <w:sz w:val="16"/>
          <w:szCs w:val="16"/>
          <w:lang w:eastAsia="ru-RU"/>
        </w:rPr>
      </w:pPr>
    </w:p>
    <w:p w:rsidR="00FF631A" w:rsidRPr="005C12C8" w:rsidRDefault="00FF631A" w:rsidP="00FC41B2">
      <w:pPr>
        <w:pStyle w:val="16"/>
        <w:rPr>
          <w:sz w:val="28"/>
          <w:szCs w:val="28"/>
        </w:rPr>
      </w:pPr>
      <w:r w:rsidRPr="005C12C8">
        <w:rPr>
          <w:sz w:val="28"/>
          <w:szCs w:val="28"/>
        </w:rPr>
        <w:tab/>
        <w:t>1.</w:t>
      </w:r>
      <w:r w:rsidRPr="005C12C8">
        <w:rPr>
          <w:sz w:val="28"/>
          <w:szCs w:val="28"/>
        </w:rPr>
        <w:tab/>
        <w:t xml:space="preserve">В 2014-2016 годах финансирование муниципальной программы осуществлялось за счет средств бюджета Озерского городского округа, межбюджетных трансфертов в форме субсидий из федерального и областного бюджетов, согласно сводной бюджетной росписи, утвержденной решениями Собрания депутатов Озерского городского округа от 18.12.2013 № 222 «О бюджете Озерского городского округа на 2014 и на плановый период 2015 и 2016 годов»          (с учетом изменений), от 24.12.2014 № 226 «О бюджете Озерского городского округа на 2015 и </w:t>
      </w:r>
      <w:r>
        <w:rPr>
          <w:sz w:val="28"/>
          <w:szCs w:val="28"/>
        </w:rPr>
        <w:t xml:space="preserve">на </w:t>
      </w:r>
      <w:r w:rsidRPr="005C12C8">
        <w:rPr>
          <w:sz w:val="28"/>
          <w:szCs w:val="28"/>
        </w:rPr>
        <w:t>плановый период 2016 и 2017 годов» (с учетом изменений),             от 25.12.2015 № 258 «О бюджете Озерского городского округа на 2016 год»               (с учетом изменений):</w:t>
      </w:r>
    </w:p>
    <w:p w:rsidR="00FF631A" w:rsidRPr="00D0230C" w:rsidRDefault="00FF631A" w:rsidP="00FC41B2">
      <w:pPr>
        <w:pStyle w:val="16"/>
        <w:rPr>
          <w:sz w:val="6"/>
          <w:szCs w:val="6"/>
        </w:rPr>
      </w:pPr>
    </w:p>
    <w:tbl>
      <w:tblPr>
        <w:tblW w:w="1022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"/>
        <w:gridCol w:w="1701"/>
        <w:gridCol w:w="1559"/>
        <w:gridCol w:w="1417"/>
        <w:gridCol w:w="1418"/>
        <w:gridCol w:w="1276"/>
        <w:gridCol w:w="1417"/>
        <w:gridCol w:w="1418"/>
      </w:tblGrid>
      <w:tr w:rsidR="00FF631A" w:rsidRPr="00954BFD" w:rsidTr="006976C2">
        <w:trPr>
          <w:gridBefore w:val="1"/>
          <w:wBefore w:w="20" w:type="dxa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FF631A" w:rsidRPr="00954BFD" w:rsidRDefault="00FF631A" w:rsidP="0027789D">
            <w:pPr>
              <w:tabs>
                <w:tab w:val="left" w:pos="0"/>
              </w:tabs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Таблица № 2 (тыс. рублей)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"/>
          <w:tblHeader/>
        </w:trPr>
        <w:tc>
          <w:tcPr>
            <w:tcW w:w="1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Утверждено сводной бюджетной росписью 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8"/>
          <w:tblHeader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на 2014 год</w:t>
            </w:r>
          </w:p>
        </w:tc>
        <w:tc>
          <w:tcPr>
            <w:tcW w:w="2694" w:type="dxa"/>
            <w:gridSpan w:val="2"/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на 2015 год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на 2016 год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  <w:tblHeader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222 от 18.12.2013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173 от 29.10.2014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226 от 24.12.2014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223 от</w:t>
            </w:r>
          </w:p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26.11.2015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258 от</w:t>
            </w:r>
          </w:p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25.12.2015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№198 от 18.11.2016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</w:trPr>
        <w:tc>
          <w:tcPr>
            <w:tcW w:w="102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Субсидия из средств местного бюджета</w:t>
            </w:r>
            <w:r w:rsidRPr="00954BFD">
              <w:rPr>
                <w:bCs/>
                <w:sz w:val="18"/>
                <w:szCs w:val="18"/>
                <w:lang w:eastAsia="ru-RU"/>
              </w:rPr>
              <w:t xml:space="preserve"> в рамках реализации муниципальной программы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7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795 60 10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185,00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3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795 60 10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D200A1">
            <w:pPr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3"/>
        </w:trPr>
        <w:tc>
          <w:tcPr>
            <w:tcW w:w="1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795 00</w:t>
            </w:r>
            <w:r w:rsidRPr="00954BFD">
              <w:rPr>
                <w:sz w:val="18"/>
                <w:szCs w:val="18"/>
                <w:lang w:val="en-US" w:eastAsia="ru-RU"/>
              </w:rPr>
              <w:t>L064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val="en-US" w:eastAsia="ru-RU"/>
              </w:rPr>
              <w:t>485</w:t>
            </w:r>
            <w:r w:rsidRPr="00954BFD">
              <w:rPr>
                <w:sz w:val="18"/>
                <w:szCs w:val="18"/>
                <w:lang w:eastAsia="ru-RU"/>
              </w:rPr>
              <w:t>,</w:t>
            </w:r>
            <w:r w:rsidRPr="00954BFD">
              <w:rPr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485,00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9"/>
        </w:trPr>
        <w:tc>
          <w:tcPr>
            <w:tcW w:w="102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Субсидия из федерального бюджета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9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345 50 64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1 034,00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271-015064М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3 594,00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627 50 64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D200A1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4 970,00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102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Субсидия из областного бюджета в рамках реализации государственной программы Челябинской области «Развитие малого и среднего предпринимательства в Челябинской области на 2014 год»</w:t>
            </w: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7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544 02 00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2 566,00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954BFD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FF631A" w:rsidRPr="00954BFD" w:rsidTr="003E73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4 385,00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5 755,00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54BFD">
              <w:rPr>
                <w:b/>
                <w:bCs/>
                <w:sz w:val="18"/>
                <w:szCs w:val="18"/>
                <w:lang w:eastAsia="ru-RU"/>
              </w:rPr>
              <w:t>079,00</w:t>
            </w:r>
          </w:p>
        </w:tc>
      </w:tr>
    </w:tbl>
    <w:p w:rsidR="00FF631A" w:rsidRPr="00954BFD" w:rsidRDefault="00FF631A" w:rsidP="00B05F1F">
      <w:pPr>
        <w:pStyle w:val="16"/>
        <w:rPr>
          <w:sz w:val="6"/>
          <w:szCs w:val="6"/>
        </w:rPr>
      </w:pPr>
    </w:p>
    <w:p w:rsidR="00FF631A" w:rsidRPr="005C12C8" w:rsidRDefault="00FF631A" w:rsidP="00273A58">
      <w:pPr>
        <w:pStyle w:val="16"/>
        <w:rPr>
          <w:sz w:val="28"/>
          <w:szCs w:val="28"/>
        </w:rPr>
      </w:pPr>
      <w:r w:rsidRPr="00954BFD">
        <w:rPr>
          <w:szCs w:val="28"/>
        </w:rPr>
        <w:tab/>
      </w:r>
      <w:r w:rsidRPr="005C12C8">
        <w:rPr>
          <w:sz w:val="28"/>
          <w:szCs w:val="28"/>
        </w:rPr>
        <w:t>2.</w:t>
      </w:r>
      <w:r w:rsidRPr="005C12C8">
        <w:rPr>
          <w:sz w:val="28"/>
          <w:szCs w:val="28"/>
        </w:rPr>
        <w:tab/>
        <w:t xml:space="preserve">В целях финансового обеспечения реализации мероприятий государственной программы Челябинской области «Развитие малого и среднего предпринимательства в Челябинской области» в рамках муниципальной программы «Поддержка и развитие малого и среднего предпринимательства на 2014 год и </w:t>
      </w:r>
      <w:r>
        <w:rPr>
          <w:sz w:val="28"/>
          <w:szCs w:val="28"/>
        </w:rPr>
        <w:t xml:space="preserve">на </w:t>
      </w:r>
      <w:r w:rsidRPr="005C12C8">
        <w:rPr>
          <w:sz w:val="28"/>
          <w:szCs w:val="28"/>
        </w:rPr>
        <w:t>плановый период 2015</w:t>
      </w:r>
      <w:r>
        <w:rPr>
          <w:sz w:val="28"/>
          <w:szCs w:val="28"/>
        </w:rPr>
        <w:t xml:space="preserve"> и </w:t>
      </w:r>
      <w:r w:rsidRPr="005C12C8">
        <w:rPr>
          <w:sz w:val="28"/>
          <w:szCs w:val="28"/>
        </w:rPr>
        <w:t xml:space="preserve">2016 годов» в 2014-2016 годах между Министерством экономического развития Челябинской области и администрацией Озерского городского округа Челябинской области заключены договоры об исполнении </w:t>
      </w:r>
      <w:r w:rsidRPr="005C12C8">
        <w:rPr>
          <w:sz w:val="28"/>
          <w:szCs w:val="28"/>
        </w:rPr>
        <w:lastRenderedPageBreak/>
        <w:t>мероприятий государственной программы Челябинской области и о предоставлении субсидии из средств федерального и областного бюджетов, в том числе:</w:t>
      </w:r>
    </w:p>
    <w:p w:rsidR="00FF631A" w:rsidRPr="00954BFD" w:rsidRDefault="00FF631A" w:rsidP="00F6642E">
      <w:pPr>
        <w:pStyle w:val="16"/>
        <w:ind w:firstLine="708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417"/>
        <w:gridCol w:w="1276"/>
        <w:gridCol w:w="1321"/>
        <w:gridCol w:w="1372"/>
        <w:gridCol w:w="1321"/>
        <w:gridCol w:w="1373"/>
      </w:tblGrid>
      <w:tr w:rsidR="00FF631A" w:rsidRPr="00954BFD" w:rsidTr="00452809"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Таблица № 3 (тыс. рублей)</w:t>
            </w:r>
          </w:p>
        </w:tc>
      </w:tr>
      <w:tr w:rsidR="00FF631A" w:rsidRPr="00954BFD" w:rsidTr="00452809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2014 год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2015 год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2016 год</w:t>
            </w:r>
          </w:p>
        </w:tc>
      </w:tr>
      <w:tr w:rsidR="00FF631A" w:rsidRPr="00954BFD" w:rsidTr="00452809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Номер и дата договора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Сумма</w:t>
            </w:r>
          </w:p>
        </w:tc>
        <w:tc>
          <w:tcPr>
            <w:tcW w:w="1321" w:type="dxa"/>
            <w:tcBorders>
              <w:left w:val="single" w:sz="12" w:space="0" w:color="auto"/>
              <w:bottom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Номер и дата договора</w:t>
            </w: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Сумма</w:t>
            </w:r>
          </w:p>
        </w:tc>
        <w:tc>
          <w:tcPr>
            <w:tcW w:w="1321" w:type="dxa"/>
            <w:tcBorders>
              <w:left w:val="single" w:sz="12" w:space="0" w:color="auto"/>
              <w:bottom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Номер и дата договора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Сумма</w:t>
            </w:r>
          </w:p>
        </w:tc>
      </w:tr>
      <w:tr w:rsidR="00FF631A" w:rsidRPr="00954BFD" w:rsidTr="0045280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lef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 xml:space="preserve">№ 103 </w:t>
            </w:r>
          </w:p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от 28.10.2014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1 034,00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 xml:space="preserve">№ 110 </w:t>
            </w:r>
          </w:p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от 12.10.2015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4 970,00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 xml:space="preserve">№ 89 </w:t>
            </w:r>
          </w:p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от 18.10.2016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3 594,00</w:t>
            </w:r>
          </w:p>
        </w:tc>
      </w:tr>
      <w:tr w:rsidR="00FF631A" w:rsidRPr="00954BFD" w:rsidTr="00452809"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lef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 xml:space="preserve">№ 53 </w:t>
            </w:r>
          </w:p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от 12.09.2014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2 566,00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-</w:t>
            </w:r>
          </w:p>
        </w:tc>
      </w:tr>
      <w:tr w:rsidR="00FF631A" w:rsidRPr="00954BFD" w:rsidTr="00452809"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lef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785,00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785,00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center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sz w:val="18"/>
                <w:szCs w:val="18"/>
              </w:rPr>
            </w:pPr>
            <w:r w:rsidRPr="00CF230B">
              <w:rPr>
                <w:sz w:val="18"/>
                <w:szCs w:val="18"/>
              </w:rPr>
              <w:t>485,00</w:t>
            </w:r>
          </w:p>
        </w:tc>
      </w:tr>
      <w:tr w:rsidR="00FF631A" w:rsidRPr="00954BFD" w:rsidTr="0045280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left"/>
              <w:rPr>
                <w:b/>
                <w:sz w:val="18"/>
                <w:szCs w:val="18"/>
              </w:rPr>
            </w:pPr>
            <w:r w:rsidRPr="00CF230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b/>
                <w:sz w:val="18"/>
                <w:szCs w:val="18"/>
              </w:rPr>
            </w:pPr>
            <w:r w:rsidRPr="00CF230B">
              <w:rPr>
                <w:b/>
                <w:bCs/>
                <w:sz w:val="18"/>
                <w:szCs w:val="18"/>
              </w:rPr>
              <w:t>3 585,00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b/>
                <w:sz w:val="18"/>
                <w:szCs w:val="18"/>
              </w:rPr>
            </w:pPr>
            <w:r w:rsidRPr="00CF230B">
              <w:rPr>
                <w:b/>
                <w:sz w:val="18"/>
                <w:szCs w:val="18"/>
              </w:rPr>
              <w:t>5 755,00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452809">
            <w:pPr>
              <w:pStyle w:val="16"/>
              <w:jc w:val="right"/>
              <w:rPr>
                <w:b/>
                <w:sz w:val="18"/>
                <w:szCs w:val="18"/>
              </w:rPr>
            </w:pPr>
            <w:r w:rsidRPr="00CF230B">
              <w:rPr>
                <w:b/>
                <w:sz w:val="18"/>
                <w:szCs w:val="18"/>
              </w:rPr>
              <w:t>4 079,00</w:t>
            </w:r>
          </w:p>
        </w:tc>
      </w:tr>
    </w:tbl>
    <w:p w:rsidR="00FF631A" w:rsidRPr="00954BFD" w:rsidRDefault="00FF631A" w:rsidP="00F6642E">
      <w:pPr>
        <w:pStyle w:val="16"/>
        <w:ind w:firstLine="708"/>
        <w:rPr>
          <w:sz w:val="6"/>
          <w:szCs w:val="6"/>
        </w:rPr>
      </w:pPr>
    </w:p>
    <w:p w:rsidR="00FF631A" w:rsidRPr="005C12C8" w:rsidRDefault="00FF631A" w:rsidP="00DC49DB">
      <w:pPr>
        <w:pStyle w:val="51"/>
        <w:rPr>
          <w:sz w:val="28"/>
          <w:szCs w:val="28"/>
        </w:rPr>
      </w:pPr>
      <w:r w:rsidRPr="005C12C8">
        <w:rPr>
          <w:sz w:val="28"/>
          <w:szCs w:val="28"/>
        </w:rPr>
        <w:tab/>
        <w:t>3.</w:t>
      </w:r>
      <w:r w:rsidRPr="005C12C8">
        <w:rPr>
          <w:sz w:val="28"/>
          <w:szCs w:val="28"/>
        </w:rPr>
        <w:tab/>
        <w:t>Проверкой исполнения утвержденных бюджетной росписью плановых назначений в рамках реализации программных мероприятий в 2014-2016 годах установлено:</w:t>
      </w:r>
    </w:p>
    <w:p w:rsidR="00FF631A" w:rsidRPr="005C12C8" w:rsidRDefault="00FF631A" w:rsidP="00DC49DB">
      <w:pPr>
        <w:pStyle w:val="51"/>
        <w:rPr>
          <w:sz w:val="28"/>
          <w:szCs w:val="28"/>
        </w:rPr>
      </w:pPr>
      <w:r w:rsidRPr="005C12C8">
        <w:rPr>
          <w:sz w:val="28"/>
          <w:szCs w:val="28"/>
        </w:rPr>
        <w:tab/>
        <w:t>3.1.</w:t>
      </w:r>
      <w:r w:rsidRPr="005C12C8">
        <w:rPr>
          <w:sz w:val="28"/>
          <w:szCs w:val="28"/>
        </w:rPr>
        <w:tab/>
        <w:t xml:space="preserve">По данным отчета Управления об исполнении программных мероприятий за 2014 год </w:t>
      </w:r>
      <w:r w:rsidRPr="005C12C8">
        <w:rPr>
          <w:bCs/>
          <w:sz w:val="28"/>
          <w:szCs w:val="28"/>
        </w:rPr>
        <w:t xml:space="preserve">фактическое и </w:t>
      </w:r>
      <w:r w:rsidRPr="005C12C8">
        <w:rPr>
          <w:sz w:val="28"/>
          <w:szCs w:val="28"/>
        </w:rPr>
        <w:t xml:space="preserve">кассовое исполнение бюджетных назначений в рамках реализации муниципальной программы составило </w:t>
      </w:r>
      <w:r>
        <w:rPr>
          <w:sz w:val="28"/>
          <w:szCs w:val="28"/>
        </w:rPr>
        <w:t xml:space="preserve">           </w:t>
      </w:r>
      <w:r w:rsidRPr="005C12C8">
        <w:rPr>
          <w:sz w:val="28"/>
          <w:szCs w:val="28"/>
        </w:rPr>
        <w:t>3 585,00 тыс. рублей или 77,6% от утвержденного объема финансирования:</w:t>
      </w:r>
    </w:p>
    <w:p w:rsidR="00FF631A" w:rsidRPr="00954BFD" w:rsidRDefault="00FF631A" w:rsidP="00F91088">
      <w:pPr>
        <w:ind w:firstLine="708"/>
        <w:jc w:val="both"/>
        <w:rPr>
          <w:sz w:val="6"/>
          <w:szCs w:val="6"/>
        </w:rPr>
      </w:pPr>
    </w:p>
    <w:tbl>
      <w:tblPr>
        <w:tblW w:w="10104" w:type="dxa"/>
        <w:tblLayout w:type="fixed"/>
        <w:tblLook w:val="00A0" w:firstRow="1" w:lastRow="0" w:firstColumn="1" w:lastColumn="0" w:noHBand="0" w:noVBand="0"/>
      </w:tblPr>
      <w:tblGrid>
        <w:gridCol w:w="471"/>
        <w:gridCol w:w="6225"/>
        <w:gridCol w:w="1297"/>
        <w:gridCol w:w="1129"/>
        <w:gridCol w:w="982"/>
      </w:tblGrid>
      <w:tr w:rsidR="00FF631A" w:rsidRPr="00954BFD" w:rsidTr="001A5195">
        <w:trPr>
          <w:trHeight w:val="210"/>
          <w:tblHeader/>
        </w:trPr>
        <w:tc>
          <w:tcPr>
            <w:tcW w:w="10104" w:type="dxa"/>
            <w:gridSpan w:val="5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27789D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Таблица№ 4 (тыс. рублей) </w:t>
            </w:r>
          </w:p>
        </w:tc>
      </w:tr>
      <w:tr w:rsidR="00FF631A" w:rsidRPr="00954BFD" w:rsidTr="001A5195">
        <w:trPr>
          <w:trHeight w:val="297"/>
          <w:tblHeader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Утверждено бюджетной росписью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Исполнение</w:t>
            </w:r>
          </w:p>
        </w:tc>
      </w:tr>
      <w:tr w:rsidR="00FF631A" w:rsidRPr="00954BFD" w:rsidTr="001A5195">
        <w:trPr>
          <w:trHeight w:val="293"/>
          <w:tblHeader/>
        </w:trPr>
        <w:tc>
          <w:tcPr>
            <w:tcW w:w="4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2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FF631A" w:rsidRPr="00954BFD" w:rsidTr="001A5195">
        <w:trPr>
          <w:trHeight w:val="207"/>
          <w:tblHeader/>
        </w:trPr>
        <w:tc>
          <w:tcPr>
            <w:tcW w:w="1010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 ФИНАНСОВАЯ ПОДДЕРЖКА СУБЪЕКТОВ МАЛОГО И СРЕДНЕГО ПРЕДПРИНИМАТЕЛЬСТВА</w:t>
            </w:r>
          </w:p>
        </w:tc>
      </w:tr>
      <w:tr w:rsidR="00FF631A" w:rsidRPr="00954BFD" w:rsidTr="001A5195">
        <w:trPr>
          <w:trHeight w:val="295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субсидии на возмещение части затрат по реализации предпринимательских проектов руководителями и собственниками которых являются молодежь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C208F5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C208F5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FF631A" w:rsidRPr="00954BFD" w:rsidTr="001A5195">
        <w:trPr>
          <w:trHeight w:val="314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н возмещение части затрат по реализации предпринимательских проектов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274,00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274,00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C208F5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C208F5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FF631A" w:rsidRPr="00954BFD" w:rsidTr="001A5195">
        <w:trPr>
          <w:trHeight w:val="240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части затрат, по приобретению оборудования в целях создания, развития, модернизации производства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3 571,00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2 771,00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C208F5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C208F5">
              <w:rPr>
                <w:sz w:val="18"/>
                <w:szCs w:val="18"/>
                <w:lang w:eastAsia="ru-RU"/>
              </w:rPr>
              <w:t>77,6</w:t>
            </w:r>
          </w:p>
        </w:tc>
      </w:tr>
      <w:tr w:rsidR="00FF631A" w:rsidRPr="00954BFD" w:rsidTr="001A5195">
        <w:trPr>
          <w:trHeight w:val="240"/>
        </w:trPr>
        <w:tc>
          <w:tcPr>
            <w:tcW w:w="1010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C208F5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C208F5">
              <w:rPr>
                <w:sz w:val="18"/>
                <w:szCs w:val="18"/>
                <w:lang w:eastAsia="ru-RU"/>
              </w:rPr>
              <w:t>2. ИНФОРМАЦИОННАЯ ПОДДЕРЖКА СУБЪЕКТОВ МАЛОГО И СРЕДНЕГО ПРЕДПРИНИМАТЕЛЬСТВА</w:t>
            </w:r>
          </w:p>
        </w:tc>
      </w:tr>
      <w:tr w:rsidR="00FF631A" w:rsidRPr="00954BFD" w:rsidTr="001A5195">
        <w:trPr>
          <w:trHeight w:val="240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Освещение вопросов развития малого и среднего предпринимательства, пропаганда и популяризация предпринимательской деятельности в средствах массовой информации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C208F5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C208F5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FF631A" w:rsidRPr="00954BFD" w:rsidTr="001A5195">
        <w:trPr>
          <w:trHeight w:val="240"/>
        </w:trPr>
        <w:tc>
          <w:tcPr>
            <w:tcW w:w="1010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C208F5" w:rsidRDefault="00FF631A" w:rsidP="00F91088">
            <w:pPr>
              <w:ind w:left="284"/>
              <w:jc w:val="center"/>
              <w:rPr>
                <w:sz w:val="18"/>
                <w:szCs w:val="18"/>
              </w:rPr>
            </w:pPr>
            <w:r w:rsidRPr="00C208F5">
              <w:rPr>
                <w:sz w:val="18"/>
                <w:szCs w:val="18"/>
              </w:rPr>
              <w:t>3.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FF631A" w:rsidRPr="00954BFD" w:rsidTr="001A5195">
        <w:trPr>
          <w:trHeight w:val="307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Организация и проведение семинаров, курсов, тренингов по вопросам предпринимательской деятельности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C208F5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C208F5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FF631A" w:rsidRPr="00954BFD" w:rsidTr="00D2622A">
        <w:trPr>
          <w:trHeight w:val="108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4 385,00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3 585,00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77,6</w:t>
            </w:r>
          </w:p>
        </w:tc>
      </w:tr>
      <w:tr w:rsidR="00D2622A" w:rsidRPr="00954BFD" w:rsidTr="00D2622A">
        <w:trPr>
          <w:trHeight w:val="108"/>
        </w:trPr>
        <w:tc>
          <w:tcPr>
            <w:tcW w:w="4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22A" w:rsidRPr="00954BFD" w:rsidRDefault="00D2622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22A" w:rsidRPr="00954BFD" w:rsidRDefault="00D2622A" w:rsidP="00F9108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2622A" w:rsidRPr="00954BFD" w:rsidRDefault="00D2622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D2622A" w:rsidRPr="00954BFD" w:rsidRDefault="00D2622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2622A" w:rsidRPr="00954BFD" w:rsidRDefault="00D2622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F631A" w:rsidRPr="00954BFD" w:rsidRDefault="00FF631A" w:rsidP="00F91088">
      <w:pPr>
        <w:autoSpaceDE w:val="0"/>
        <w:autoSpaceDN w:val="0"/>
        <w:adjustRightInd w:val="0"/>
        <w:jc w:val="both"/>
        <w:rPr>
          <w:sz w:val="6"/>
          <w:szCs w:val="6"/>
          <w:highlight w:val="yellow"/>
          <w:lang w:eastAsia="ru-RU"/>
        </w:rPr>
      </w:pPr>
      <w:bookmarkStart w:id="1" w:name="_GoBack"/>
      <w:bookmarkEnd w:id="1"/>
    </w:p>
    <w:p w:rsidR="00FF631A" w:rsidRDefault="00FF631A" w:rsidP="00C208F5">
      <w:pPr>
        <w:pStyle w:val="16"/>
        <w:ind w:firstLine="708"/>
        <w:rPr>
          <w:sz w:val="28"/>
          <w:szCs w:val="28"/>
        </w:rPr>
      </w:pPr>
      <w:r w:rsidRPr="005C12C8">
        <w:rPr>
          <w:sz w:val="28"/>
          <w:szCs w:val="28"/>
        </w:rPr>
        <w:t>3.2.</w:t>
      </w:r>
      <w:r w:rsidRPr="005C12C8">
        <w:rPr>
          <w:sz w:val="28"/>
          <w:szCs w:val="28"/>
        </w:rPr>
        <w:tab/>
        <w:t xml:space="preserve">По данным отчета Управления об исполнении программных мероприятий за 2015 год </w:t>
      </w:r>
      <w:r w:rsidRPr="005C12C8">
        <w:rPr>
          <w:bCs/>
          <w:sz w:val="28"/>
          <w:szCs w:val="28"/>
        </w:rPr>
        <w:t xml:space="preserve">фактическое и </w:t>
      </w:r>
      <w:r w:rsidRPr="005C12C8">
        <w:rPr>
          <w:sz w:val="28"/>
          <w:szCs w:val="28"/>
        </w:rPr>
        <w:t xml:space="preserve">кассовое исполнение бюджетных назначений в рамках реализации муниципальной программы составило </w:t>
      </w:r>
      <w:r>
        <w:rPr>
          <w:sz w:val="28"/>
          <w:szCs w:val="28"/>
        </w:rPr>
        <w:t xml:space="preserve">              </w:t>
      </w:r>
      <w:r w:rsidRPr="005C12C8">
        <w:rPr>
          <w:sz w:val="28"/>
          <w:szCs w:val="28"/>
        </w:rPr>
        <w:t>5 755,00 тыс.</w:t>
      </w:r>
      <w:r>
        <w:rPr>
          <w:sz w:val="28"/>
          <w:szCs w:val="28"/>
        </w:rPr>
        <w:t> </w:t>
      </w:r>
      <w:r w:rsidRPr="005C12C8">
        <w:rPr>
          <w:sz w:val="28"/>
          <w:szCs w:val="28"/>
        </w:rPr>
        <w:t>рублей или 100,0% от утвержденного объема финансирования:</w:t>
      </w:r>
    </w:p>
    <w:p w:rsidR="00D2622A" w:rsidRDefault="00D2622A" w:rsidP="00C208F5">
      <w:pPr>
        <w:pStyle w:val="16"/>
        <w:ind w:firstLine="708"/>
        <w:rPr>
          <w:sz w:val="28"/>
          <w:szCs w:val="28"/>
        </w:rPr>
      </w:pPr>
    </w:p>
    <w:p w:rsidR="00D2622A" w:rsidRDefault="00D2622A" w:rsidP="00C208F5">
      <w:pPr>
        <w:pStyle w:val="16"/>
        <w:ind w:firstLine="708"/>
        <w:rPr>
          <w:sz w:val="28"/>
          <w:szCs w:val="28"/>
        </w:rPr>
      </w:pPr>
    </w:p>
    <w:p w:rsidR="00FF631A" w:rsidRPr="00954BFD" w:rsidRDefault="00FF631A" w:rsidP="00F91088">
      <w:pPr>
        <w:pStyle w:val="16"/>
        <w:ind w:firstLine="708"/>
        <w:rPr>
          <w:sz w:val="6"/>
          <w:szCs w:val="6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6225"/>
        <w:gridCol w:w="108"/>
        <w:gridCol w:w="1276"/>
        <w:gridCol w:w="992"/>
        <w:gridCol w:w="50"/>
        <w:gridCol w:w="1084"/>
      </w:tblGrid>
      <w:tr w:rsidR="00FF631A" w:rsidRPr="00954BFD" w:rsidTr="00F91088">
        <w:trPr>
          <w:trHeight w:val="210"/>
          <w:tblHeader/>
        </w:trPr>
        <w:tc>
          <w:tcPr>
            <w:tcW w:w="10206" w:type="dxa"/>
            <w:gridSpan w:val="7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27789D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Таблица№ 5 (тыс. рублей) </w:t>
            </w:r>
          </w:p>
        </w:tc>
      </w:tr>
      <w:tr w:rsidR="00FF631A" w:rsidRPr="00954BFD" w:rsidTr="00F91088">
        <w:trPr>
          <w:trHeight w:val="293"/>
          <w:tblHeader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Утверждено бюджетной росписью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Исполнение</w:t>
            </w:r>
          </w:p>
        </w:tc>
      </w:tr>
      <w:tr w:rsidR="00FF631A" w:rsidRPr="00954BFD" w:rsidTr="00A25D12">
        <w:trPr>
          <w:trHeight w:val="293"/>
          <w:tblHeader/>
        </w:trPr>
        <w:tc>
          <w:tcPr>
            <w:tcW w:w="4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FF631A" w:rsidRPr="00954BFD" w:rsidTr="00A25D12">
        <w:trPr>
          <w:trHeight w:val="293"/>
          <w:tblHeader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1.ФИНАНСОВАЯ ПОДДЕРЖКА СУБЪЕКТОВ МАЛОГО И СРЕДНЕГО ПРЕДПРИНИМАТЕЛЬСТВА</w:t>
            </w:r>
          </w:p>
        </w:tc>
      </w:tr>
      <w:tr w:rsidR="00FF631A" w:rsidRPr="00954BFD" w:rsidTr="00A25D12">
        <w:trPr>
          <w:trHeight w:val="240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затрат на уплату процентов по кредитам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A25D12">
        <w:trPr>
          <w:trHeight w:val="570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затрат на уплату первого взноса (аванса) по договорам лизинга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1 395,20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1 395,00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A25D12">
        <w:trPr>
          <w:trHeight w:val="570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63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развития модернизации производства товаров (работ и услуг)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3 835,74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3 835,74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A25D12">
        <w:trPr>
          <w:trHeight w:val="188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 ИНФОРМАЦИОННАЯ ПОДДЕРЖКА СУБЪЕКТОВ МАЛОГО И СРЕДНЕГО ПРЕДПРИНИМАТЕЛЬСТВА</w:t>
            </w:r>
          </w:p>
        </w:tc>
      </w:tr>
      <w:tr w:rsidR="00FF631A" w:rsidRPr="00954BFD" w:rsidTr="00A25D12">
        <w:trPr>
          <w:trHeight w:val="524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3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Изготовление каталога промышленных предприятий Озерского городского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50,05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50,05</w:t>
            </w:r>
          </w:p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A25D12">
        <w:trPr>
          <w:trHeight w:val="307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</w:rPr>
              <w:t>3.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FF631A" w:rsidRPr="00954BFD" w:rsidTr="00A25D12">
        <w:trPr>
          <w:trHeight w:val="426"/>
        </w:trPr>
        <w:tc>
          <w:tcPr>
            <w:tcW w:w="4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Организация и проведение семинаров, курсов, тренингов по вопросам предпринимательской деятельности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90 ,00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A25D12">
        <w:trPr>
          <w:trHeight w:val="108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54BFD">
              <w:rPr>
                <w:b/>
                <w:bCs/>
                <w:sz w:val="18"/>
                <w:szCs w:val="18"/>
                <w:lang w:eastAsia="ru-RU"/>
              </w:rPr>
              <w:t>755,00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5 755,00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100</w:t>
            </w:r>
            <w:r>
              <w:rPr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</w:tbl>
    <w:p w:rsidR="00FF631A" w:rsidRPr="00954BFD" w:rsidRDefault="00FF631A" w:rsidP="00F91088">
      <w:pPr>
        <w:autoSpaceDE w:val="0"/>
        <w:autoSpaceDN w:val="0"/>
        <w:adjustRightInd w:val="0"/>
        <w:jc w:val="both"/>
        <w:rPr>
          <w:sz w:val="6"/>
          <w:szCs w:val="6"/>
          <w:highlight w:val="yellow"/>
          <w:lang w:eastAsia="ru-RU"/>
        </w:rPr>
      </w:pPr>
    </w:p>
    <w:p w:rsidR="00FF631A" w:rsidRPr="00D86A28" w:rsidRDefault="00FF631A" w:rsidP="00DE0285">
      <w:pPr>
        <w:pStyle w:val="16"/>
        <w:ind w:firstLine="708"/>
        <w:rPr>
          <w:sz w:val="28"/>
          <w:szCs w:val="28"/>
        </w:rPr>
      </w:pPr>
      <w:r w:rsidRPr="00D86A28">
        <w:rPr>
          <w:sz w:val="28"/>
          <w:szCs w:val="28"/>
        </w:rPr>
        <w:t>3.3.</w:t>
      </w:r>
      <w:r w:rsidRPr="00D86A28">
        <w:rPr>
          <w:sz w:val="28"/>
          <w:szCs w:val="28"/>
        </w:rPr>
        <w:tab/>
        <w:t xml:space="preserve">По данным отчета Управления об исполнении программных мероприятий за 2016 год </w:t>
      </w:r>
      <w:r w:rsidRPr="00D86A28">
        <w:rPr>
          <w:bCs/>
          <w:sz w:val="28"/>
          <w:szCs w:val="28"/>
        </w:rPr>
        <w:t xml:space="preserve">фактическое и </w:t>
      </w:r>
      <w:r w:rsidRPr="00D86A28">
        <w:rPr>
          <w:sz w:val="28"/>
          <w:szCs w:val="28"/>
        </w:rPr>
        <w:t>кассовое исполнение бюджетных назначений в рамках реализации муниципальной программы (субсидии субъектам малого и среднего предпринимательства на возмещение части затрат) составило 4 079,00 тыс. рублей или 100,0% от утвержденного объема финансирования:</w:t>
      </w:r>
    </w:p>
    <w:p w:rsidR="00FF631A" w:rsidRPr="00954BFD" w:rsidRDefault="00FF631A" w:rsidP="00DE0285">
      <w:pPr>
        <w:pStyle w:val="16"/>
        <w:ind w:firstLine="708"/>
        <w:rPr>
          <w:sz w:val="6"/>
          <w:szCs w:val="6"/>
        </w:rPr>
      </w:pPr>
    </w:p>
    <w:tbl>
      <w:tblPr>
        <w:tblW w:w="10197" w:type="dxa"/>
        <w:tblLayout w:type="fixed"/>
        <w:tblLook w:val="00A0" w:firstRow="1" w:lastRow="0" w:firstColumn="1" w:lastColumn="0" w:noHBand="0" w:noVBand="0"/>
      </w:tblPr>
      <w:tblGrid>
        <w:gridCol w:w="564"/>
        <w:gridCol w:w="6333"/>
        <w:gridCol w:w="1189"/>
        <w:gridCol w:w="1129"/>
        <w:gridCol w:w="982"/>
      </w:tblGrid>
      <w:tr w:rsidR="00FF631A" w:rsidRPr="00954BFD" w:rsidTr="00DE0285">
        <w:trPr>
          <w:trHeight w:val="210"/>
          <w:tblHeader/>
        </w:trPr>
        <w:tc>
          <w:tcPr>
            <w:tcW w:w="10197" w:type="dxa"/>
            <w:gridSpan w:val="5"/>
            <w:tcBorders>
              <w:bottom w:val="single" w:sz="12" w:space="0" w:color="auto"/>
            </w:tcBorders>
            <w:shd w:val="clear" w:color="000000" w:fill="FFFFFF"/>
          </w:tcPr>
          <w:p w:rsidR="00FF631A" w:rsidRPr="00954BFD" w:rsidRDefault="00FF631A" w:rsidP="0027789D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 xml:space="preserve">Таблица№ 6 (тыс. рублей) </w:t>
            </w:r>
          </w:p>
        </w:tc>
      </w:tr>
      <w:tr w:rsidR="00FF631A" w:rsidRPr="00954BFD" w:rsidTr="00DE0285">
        <w:trPr>
          <w:trHeight w:val="293"/>
          <w:tblHeader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Утверждено бюджетной</w:t>
            </w:r>
          </w:p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росписью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FF631A" w:rsidRPr="00954BFD" w:rsidTr="00DE0285">
        <w:trPr>
          <w:trHeight w:val="293"/>
          <w:tblHeader/>
        </w:trPr>
        <w:tc>
          <w:tcPr>
            <w:tcW w:w="56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FF631A" w:rsidRPr="00954BFD" w:rsidTr="001C7130">
        <w:trPr>
          <w:trHeight w:val="145"/>
        </w:trPr>
        <w:tc>
          <w:tcPr>
            <w:tcW w:w="1019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1.ФИНАНСОВАЯ ПОДДЕРЖКА СУБЪЕКТОВ МАЛОГО И СРЕДНЕГО ПРЕДПРИНИМАТЕЛЬСТВА</w:t>
            </w:r>
          </w:p>
        </w:tc>
      </w:tr>
      <w:tr w:rsidR="00FF631A" w:rsidRPr="00954BFD" w:rsidTr="00DE0285">
        <w:trPr>
          <w:trHeight w:val="295"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развития модернизации производства товаров (работ и услуг)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3 331,00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3 331,00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DE0285">
        <w:trPr>
          <w:trHeight w:val="240"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предпринимательства, на возмещение затрат на уплату процентов по кредитам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DE0285">
        <w:trPr>
          <w:trHeight w:val="240"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3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both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на возмещение и уплату первого взноса (аванса) по договорам лизинга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sz w:val="18"/>
                <w:szCs w:val="18"/>
                <w:lang w:eastAsia="ru-RU"/>
              </w:rPr>
            </w:pPr>
            <w:r w:rsidRPr="00954BFD">
              <w:rPr>
                <w:sz w:val="18"/>
                <w:szCs w:val="18"/>
                <w:lang w:eastAsia="ru-RU"/>
              </w:rPr>
              <w:t>100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F631A" w:rsidRPr="00954BFD" w:rsidTr="00DE0285">
        <w:trPr>
          <w:trHeight w:val="108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4 079,00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FF631A" w:rsidRPr="00954BFD" w:rsidRDefault="00FF631A" w:rsidP="00F910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4 079,00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F631A" w:rsidRPr="00954BFD" w:rsidRDefault="00FF631A" w:rsidP="00F91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54BFD">
              <w:rPr>
                <w:b/>
                <w:bCs/>
                <w:sz w:val="18"/>
                <w:szCs w:val="18"/>
                <w:lang w:eastAsia="ru-RU"/>
              </w:rPr>
              <w:t>100</w:t>
            </w:r>
            <w:r>
              <w:rPr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</w:tbl>
    <w:p w:rsidR="00FF631A" w:rsidRPr="007046D2" w:rsidRDefault="00FF631A" w:rsidP="007046D2">
      <w:pPr>
        <w:pStyle w:val="16"/>
        <w:rPr>
          <w:sz w:val="16"/>
          <w:szCs w:val="16"/>
        </w:rPr>
      </w:pPr>
    </w:p>
    <w:p w:rsidR="00FF631A" w:rsidRPr="005C12C8" w:rsidRDefault="00FF631A" w:rsidP="00820648">
      <w:pPr>
        <w:pStyle w:val="16"/>
        <w:rPr>
          <w:b/>
          <w:sz w:val="28"/>
          <w:szCs w:val="28"/>
        </w:rPr>
      </w:pPr>
      <w:r w:rsidRPr="005C12C8">
        <w:rPr>
          <w:b/>
          <w:sz w:val="28"/>
          <w:szCs w:val="28"/>
        </w:rPr>
        <w:t>4.</w:t>
      </w:r>
      <w:r w:rsidRPr="005C12C8">
        <w:rPr>
          <w:b/>
          <w:sz w:val="28"/>
          <w:szCs w:val="28"/>
        </w:rPr>
        <w:tab/>
        <w:t>Исполнение программных мероприятий</w:t>
      </w:r>
    </w:p>
    <w:p w:rsidR="00FF631A" w:rsidRPr="00954BFD" w:rsidRDefault="00FF631A" w:rsidP="00820648">
      <w:pPr>
        <w:pStyle w:val="16"/>
        <w:rPr>
          <w:sz w:val="16"/>
          <w:szCs w:val="16"/>
        </w:rPr>
      </w:pPr>
    </w:p>
    <w:p w:rsidR="00FF631A" w:rsidRPr="00954BFD" w:rsidRDefault="00FF631A" w:rsidP="00935925">
      <w:pPr>
        <w:autoSpaceDE w:val="0"/>
        <w:autoSpaceDN w:val="0"/>
        <w:adjustRightInd w:val="0"/>
        <w:jc w:val="both"/>
        <w:rPr>
          <w:rStyle w:val="36"/>
          <w:color w:val="auto"/>
          <w:sz w:val="28"/>
          <w:szCs w:val="28"/>
        </w:rPr>
      </w:pPr>
      <w:r w:rsidRPr="00954BFD">
        <w:rPr>
          <w:sz w:val="28"/>
          <w:szCs w:val="28"/>
        </w:rPr>
        <w:tab/>
      </w:r>
      <w:r w:rsidRPr="00954BFD">
        <w:rPr>
          <w:sz w:val="28"/>
          <w:szCs w:val="28"/>
          <w:lang w:eastAsia="ru-RU"/>
        </w:rPr>
        <w:t>1.</w:t>
      </w:r>
      <w:r w:rsidRPr="00954BFD">
        <w:rPr>
          <w:sz w:val="28"/>
          <w:szCs w:val="28"/>
          <w:lang w:eastAsia="ru-RU"/>
        </w:rPr>
        <w:tab/>
      </w:r>
      <w:r w:rsidRPr="00954BFD">
        <w:rPr>
          <w:rStyle w:val="17"/>
          <w:sz w:val="28"/>
          <w:szCs w:val="28"/>
        </w:rPr>
        <w:t xml:space="preserve">В целях обеспечения реализации </w:t>
      </w:r>
      <w:r w:rsidRPr="00954BFD">
        <w:rPr>
          <w:rStyle w:val="36"/>
          <w:color w:val="auto"/>
          <w:sz w:val="28"/>
          <w:szCs w:val="28"/>
        </w:rPr>
        <w:t xml:space="preserve">муниципальной программы </w:t>
      </w:r>
      <w:r w:rsidRPr="00954BFD">
        <w:rPr>
          <w:rStyle w:val="17"/>
          <w:sz w:val="28"/>
          <w:szCs w:val="28"/>
        </w:rPr>
        <w:t>органами местного самоуправления Озерского городского округа утверждены следующие н</w:t>
      </w:r>
      <w:r w:rsidRPr="00954BFD">
        <w:rPr>
          <w:rStyle w:val="36"/>
          <w:color w:val="auto"/>
          <w:sz w:val="28"/>
          <w:szCs w:val="28"/>
        </w:rPr>
        <w:t>ормативные акты и распорядительные документы, регламентирующие реализацию, управление и финансирование программных мероприятий:</w:t>
      </w:r>
    </w:p>
    <w:p w:rsidR="00FF631A" w:rsidRPr="00954BFD" w:rsidRDefault="00FF631A" w:rsidP="00935925">
      <w:pPr>
        <w:jc w:val="both"/>
        <w:rPr>
          <w:sz w:val="28"/>
        </w:rPr>
      </w:pPr>
      <w:r w:rsidRPr="00954BFD">
        <w:rPr>
          <w:sz w:val="28"/>
          <w:szCs w:val="28"/>
        </w:rPr>
        <w:tab/>
        <w:t>–</w:t>
      </w:r>
      <w:r w:rsidRPr="00954BFD">
        <w:rPr>
          <w:sz w:val="28"/>
          <w:szCs w:val="28"/>
        </w:rPr>
        <w:tab/>
      </w:r>
      <w:r w:rsidRPr="00954BFD">
        <w:rPr>
          <w:sz w:val="28"/>
        </w:rPr>
        <w:t xml:space="preserve">постановление администрации </w:t>
      </w:r>
      <w:r w:rsidRPr="00954294">
        <w:rPr>
          <w:sz w:val="28"/>
        </w:rPr>
        <w:t>от 04.10.2013 №</w:t>
      </w:r>
      <w:r>
        <w:rPr>
          <w:sz w:val="28"/>
        </w:rPr>
        <w:t> </w:t>
      </w:r>
      <w:r w:rsidRPr="00954294">
        <w:rPr>
          <w:sz w:val="28"/>
        </w:rPr>
        <w:t>3066 об ут</w:t>
      </w:r>
      <w:r>
        <w:rPr>
          <w:sz w:val="28"/>
        </w:rPr>
        <w:t>верждении административного регламента</w:t>
      </w:r>
      <w:r w:rsidRPr="00954BFD">
        <w:rPr>
          <w:sz w:val="28"/>
        </w:rPr>
        <w:t xml:space="preserve"> услуги «Оказание финансовой поддержи субъектам малого среднего предпринимательства Озерского городского округа»;</w:t>
      </w:r>
    </w:p>
    <w:p w:rsidR="00FF631A" w:rsidRPr="00954BFD" w:rsidRDefault="00FF631A" w:rsidP="00935925">
      <w:pPr>
        <w:ind w:firstLine="708"/>
        <w:jc w:val="both"/>
        <w:rPr>
          <w:sz w:val="28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</w:r>
      <w:r w:rsidRPr="00954BFD">
        <w:rPr>
          <w:sz w:val="28"/>
        </w:rPr>
        <w:t>постановления администрации от 11.11</w:t>
      </w:r>
      <w:r>
        <w:rPr>
          <w:sz w:val="28"/>
        </w:rPr>
        <w:t>.2014 № 3667, от 06.11.2015 № </w:t>
      </w:r>
      <w:r w:rsidRPr="00954BFD">
        <w:rPr>
          <w:sz w:val="28"/>
        </w:rPr>
        <w:t>3158, от 20.10.2016 №</w:t>
      </w:r>
      <w:r>
        <w:rPr>
          <w:sz w:val="28"/>
        </w:rPr>
        <w:t> </w:t>
      </w:r>
      <w:r w:rsidRPr="00954BFD">
        <w:rPr>
          <w:sz w:val="28"/>
        </w:rPr>
        <w:t>2807 об утверждении порядка предоставления субсидий субъектам малого и среднего предпринимательства в 2014-2016 годах в рамках исполнения муниципальной программы «Поддержка и развитие малого и среднего предпринимательства в Озерском городском округе»);</w:t>
      </w:r>
    </w:p>
    <w:p w:rsidR="00FF631A" w:rsidRPr="00954BFD" w:rsidRDefault="00FF631A" w:rsidP="00935925">
      <w:pPr>
        <w:ind w:firstLine="708"/>
        <w:jc w:val="both"/>
        <w:rPr>
          <w:sz w:val="28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постановление администрации от 06.07.2016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1841 «Об утверждении технологической схемы предоставления муниципальной услуги «Оказание финансовой поддержки субъектам малого и среднего предпринимательства».</w:t>
      </w:r>
    </w:p>
    <w:p w:rsidR="00FF631A" w:rsidRPr="00954BFD" w:rsidRDefault="00FF631A" w:rsidP="00624D3E">
      <w:pPr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>2.</w:t>
      </w:r>
      <w:r w:rsidRPr="00954BFD">
        <w:rPr>
          <w:sz w:val="28"/>
          <w:szCs w:val="28"/>
        </w:rPr>
        <w:tab/>
        <w:t xml:space="preserve">Согласно утвержденному </w:t>
      </w:r>
      <w:r w:rsidRPr="00954BFD">
        <w:rPr>
          <w:sz w:val="28"/>
        </w:rPr>
        <w:t xml:space="preserve">в 2014-2016 годах </w:t>
      </w:r>
      <w:r w:rsidRPr="00954BFD">
        <w:rPr>
          <w:sz w:val="28"/>
          <w:szCs w:val="28"/>
        </w:rPr>
        <w:t xml:space="preserve">Порядку предоставления </w:t>
      </w:r>
      <w:r w:rsidRPr="00954BFD">
        <w:rPr>
          <w:sz w:val="28"/>
        </w:rPr>
        <w:t xml:space="preserve">субсидий субъектам малого и среднего предпринимательства принятие </w:t>
      </w:r>
      <w:r w:rsidRPr="00954BF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     </w:t>
      </w:r>
      <w:r w:rsidRPr="00954BFD">
        <w:rPr>
          <w:sz w:val="28"/>
          <w:szCs w:val="28"/>
        </w:rPr>
        <w:t xml:space="preserve">о предоставлении субсидий </w:t>
      </w:r>
      <w:r w:rsidRPr="00954BFD">
        <w:rPr>
          <w:sz w:val="28"/>
        </w:rPr>
        <w:t xml:space="preserve">субъектам малого и среднего предпринимательства </w:t>
      </w:r>
      <w:r w:rsidRPr="00954BFD">
        <w:rPr>
          <w:sz w:val="28"/>
          <w:szCs w:val="28"/>
        </w:rPr>
        <w:lastRenderedPageBreak/>
        <w:t xml:space="preserve">осуществлялось в форме проведения открытого публичного конкурса и конкурсного отбора его участников. Организатором открытого публичного конкурса </w:t>
      </w:r>
      <w:r>
        <w:rPr>
          <w:sz w:val="28"/>
          <w:szCs w:val="28"/>
        </w:rPr>
        <w:t xml:space="preserve">                     </w:t>
      </w:r>
      <w:r w:rsidRPr="00954BFD">
        <w:rPr>
          <w:sz w:val="28"/>
          <w:szCs w:val="28"/>
        </w:rPr>
        <w:t>и конкурсного отбора его участников является администрация округа в лице отдела развития предпринимательства и потребительского рынка Управления экономики администрации Озерского городского округа.</w:t>
      </w:r>
    </w:p>
    <w:p w:rsidR="00FF631A" w:rsidRPr="00954BFD" w:rsidRDefault="00FF631A" w:rsidP="00624D3E">
      <w:pPr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 xml:space="preserve">Объявление о проведении открытого публичного конкурса с содержанием </w:t>
      </w:r>
      <w:r>
        <w:rPr>
          <w:sz w:val="28"/>
          <w:szCs w:val="28"/>
        </w:rPr>
        <w:t xml:space="preserve">       </w:t>
      </w:r>
      <w:r w:rsidRPr="00954BFD">
        <w:rPr>
          <w:sz w:val="28"/>
          <w:szCs w:val="28"/>
        </w:rPr>
        <w:t xml:space="preserve">в нем условий, критериев и порядка оценки результатов конкурса, места, сроков </w:t>
      </w:r>
      <w:r>
        <w:rPr>
          <w:sz w:val="28"/>
          <w:szCs w:val="28"/>
        </w:rPr>
        <w:t xml:space="preserve">      </w:t>
      </w:r>
      <w:r w:rsidRPr="00954BFD">
        <w:rPr>
          <w:sz w:val="28"/>
          <w:szCs w:val="28"/>
        </w:rPr>
        <w:t xml:space="preserve">и порядка представления конкурсной документации, размера и формы выплаты субсидий, а также порядок и сроки объявления результатов конкурса публикуется </w:t>
      </w:r>
      <w:r>
        <w:rPr>
          <w:sz w:val="28"/>
          <w:szCs w:val="28"/>
        </w:rPr>
        <w:t xml:space="preserve">   </w:t>
      </w:r>
      <w:r w:rsidRPr="00954BFD">
        <w:rPr>
          <w:sz w:val="28"/>
          <w:szCs w:val="28"/>
        </w:rPr>
        <w:t>на официальном сайте органов местного самоуправления Озерского городского округа Челябинской области.</w:t>
      </w:r>
    </w:p>
    <w:p w:rsidR="00FF631A" w:rsidRPr="00954BFD" w:rsidRDefault="00FF631A" w:rsidP="004B1D6D">
      <w:pPr>
        <w:tabs>
          <w:tab w:val="left" w:pos="3000"/>
        </w:tabs>
        <w:ind w:firstLine="720"/>
        <w:jc w:val="both"/>
        <w:rPr>
          <w:sz w:val="28"/>
          <w:szCs w:val="28"/>
        </w:rPr>
      </w:pPr>
      <w:r w:rsidRPr="00954BFD">
        <w:rPr>
          <w:sz w:val="28"/>
          <w:szCs w:val="28"/>
        </w:rPr>
        <w:t xml:space="preserve">В случае соответствия представленных </w:t>
      </w:r>
      <w:r w:rsidRPr="00954BFD">
        <w:rPr>
          <w:sz w:val="28"/>
        </w:rPr>
        <w:t>субъектами малого и среднего предпринимательства</w:t>
      </w:r>
      <w:r w:rsidRPr="00954BFD">
        <w:rPr>
          <w:sz w:val="28"/>
          <w:szCs w:val="28"/>
        </w:rPr>
        <w:t xml:space="preserve"> документов требованиям действующего Порядка, отдел развития предпринимательства и потребительского рынка </w:t>
      </w:r>
      <w:r w:rsidRPr="0096638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                    </w:t>
      </w:r>
      <w:r w:rsidRPr="00954BFD">
        <w:rPr>
          <w:sz w:val="28"/>
          <w:szCs w:val="28"/>
        </w:rPr>
        <w:t>в установленный срок представляет их на рассмотрение Общественному координационному совету по поддержке и развитию малого и среднего предпринимательства в Озерском городском округе (далее – Общественный координационный совет)</w:t>
      </w:r>
      <w:r>
        <w:rPr>
          <w:sz w:val="28"/>
          <w:szCs w:val="28"/>
        </w:rPr>
        <w:t>.</w:t>
      </w:r>
    </w:p>
    <w:p w:rsidR="00FF631A" w:rsidRPr="00954BFD" w:rsidRDefault="00FF631A" w:rsidP="004B1D6D">
      <w:pPr>
        <w:tabs>
          <w:tab w:val="left" w:pos="3000"/>
        </w:tabs>
        <w:ind w:firstLine="720"/>
        <w:jc w:val="both"/>
        <w:rPr>
          <w:sz w:val="28"/>
        </w:rPr>
      </w:pPr>
      <w:r w:rsidRPr="00954BFD">
        <w:rPr>
          <w:sz w:val="28"/>
          <w:szCs w:val="28"/>
        </w:rPr>
        <w:t xml:space="preserve">На основании решения (протокола) Общественного координационного совета администрацией Озерского городского округа принимается решение в виде постановления о предоставлении субсидии </w:t>
      </w:r>
      <w:r w:rsidRPr="00954BFD">
        <w:rPr>
          <w:sz w:val="28"/>
        </w:rPr>
        <w:t>субъектам малого и среднего предпринимательства.</w:t>
      </w:r>
    </w:p>
    <w:p w:rsidR="00FF631A" w:rsidRPr="00954BFD" w:rsidRDefault="00FF631A" w:rsidP="007520C2">
      <w:pPr>
        <w:tabs>
          <w:tab w:val="left" w:pos="3000"/>
        </w:tabs>
        <w:ind w:firstLine="720"/>
        <w:jc w:val="both"/>
        <w:rPr>
          <w:sz w:val="28"/>
          <w:szCs w:val="28"/>
        </w:rPr>
      </w:pPr>
      <w:r w:rsidRPr="00954BFD">
        <w:rPr>
          <w:sz w:val="28"/>
          <w:szCs w:val="28"/>
        </w:rPr>
        <w:t xml:space="preserve">При нарушении получателем субсидии условий, целей и порядка получения субсидии, установленных при ее предоставлении, или не </w:t>
      </w:r>
      <w:r w:rsidRPr="00966388">
        <w:rPr>
          <w:sz w:val="28"/>
          <w:szCs w:val="28"/>
        </w:rPr>
        <w:t>предоставлении отчета</w:t>
      </w:r>
      <w:r w:rsidRPr="00954BFD">
        <w:rPr>
          <w:sz w:val="28"/>
          <w:szCs w:val="28"/>
        </w:rPr>
        <w:t xml:space="preserve">, предусмотренного Порядком, субсидия подлежит взысканию в доход местного бюджета в соответствии с бюджетным законодательством Российской Федерации. Возврат предоставленной субсидии осуществляется в течение десяти рабочих дней со дня получения получателем субсидии требования о возврате субсидии. </w:t>
      </w:r>
      <w:r>
        <w:rPr>
          <w:sz w:val="28"/>
          <w:szCs w:val="28"/>
        </w:rPr>
        <w:t xml:space="preserve">                  </w:t>
      </w:r>
      <w:r w:rsidRPr="00954BFD">
        <w:rPr>
          <w:sz w:val="28"/>
          <w:szCs w:val="28"/>
        </w:rPr>
        <w:t xml:space="preserve">В случае невозврата субсидии в указанный срок, взыскание средств производится </w:t>
      </w:r>
      <w:r>
        <w:rPr>
          <w:sz w:val="28"/>
          <w:szCs w:val="28"/>
        </w:rPr>
        <w:t xml:space="preserve">      </w:t>
      </w:r>
      <w:r w:rsidRPr="00954BFD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FF631A" w:rsidRPr="00954BFD" w:rsidRDefault="00FF631A" w:rsidP="007520C2">
      <w:pPr>
        <w:ind w:firstLine="709"/>
        <w:jc w:val="both"/>
        <w:rPr>
          <w:sz w:val="28"/>
          <w:szCs w:val="28"/>
        </w:rPr>
      </w:pPr>
      <w:r w:rsidRPr="00954BFD">
        <w:rPr>
          <w:sz w:val="28"/>
          <w:szCs w:val="28"/>
        </w:rPr>
        <w:t>В соответствии с подпунктом 4 пункта 5 Федерального закона от 24.07.2007             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 xml:space="preserve">209-ФЗ «О развитии малого и среднего предпринимательства в Российской Федерации» субъект малого </w:t>
      </w:r>
      <w:r w:rsidRPr="00954BFD">
        <w:rPr>
          <w:sz w:val="28"/>
        </w:rPr>
        <w:t>и среднего предпринимательства</w:t>
      </w:r>
      <w:r w:rsidRPr="00954BFD">
        <w:rPr>
          <w:sz w:val="28"/>
          <w:szCs w:val="28"/>
        </w:rPr>
        <w:t xml:space="preserve"> теряет право на получение финансовой поддержки в течение трех лет со дня установления нарушений порядка и условий оказания </w:t>
      </w:r>
      <w:r>
        <w:rPr>
          <w:sz w:val="28"/>
          <w:szCs w:val="28"/>
        </w:rPr>
        <w:t>поддержки.</w:t>
      </w:r>
    </w:p>
    <w:p w:rsidR="00FF631A" w:rsidRPr="00966388" w:rsidRDefault="00FF631A" w:rsidP="00CC4D4A">
      <w:pPr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>3.</w:t>
      </w:r>
      <w:r w:rsidRPr="00954BFD">
        <w:rPr>
          <w:sz w:val="28"/>
          <w:szCs w:val="28"/>
        </w:rPr>
        <w:tab/>
      </w:r>
      <w:r w:rsidRPr="00C958AD">
        <w:rPr>
          <w:sz w:val="28"/>
          <w:szCs w:val="28"/>
        </w:rPr>
        <w:t>В проверяемом периоде на</w:t>
      </w:r>
      <w:r w:rsidRPr="00954BFD">
        <w:rPr>
          <w:sz w:val="28"/>
          <w:szCs w:val="28"/>
        </w:rPr>
        <w:t xml:space="preserve"> основании протоколов заседания Общественного координационного совета от 05.12.2014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2, от 11.12.2015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      </w:t>
      </w:r>
      <w:r w:rsidRPr="00954BFD">
        <w:rPr>
          <w:sz w:val="28"/>
          <w:szCs w:val="28"/>
        </w:rPr>
        <w:t>от 06.12.2016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2, в соответствии с постановлениями администрации от 09.12.2014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4055, от 24.12.2015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3762, от 21.12.2016 №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 xml:space="preserve">3499 распределены и предоставлены субсидии субъектам малого и среднего предпринимательства на возмещение затрат в общей </w:t>
      </w:r>
      <w:r w:rsidRPr="00966388">
        <w:rPr>
          <w:sz w:val="28"/>
          <w:szCs w:val="28"/>
        </w:rPr>
        <w:t>сумме 13 128,95 тыс. рублей, в том числе:</w:t>
      </w:r>
    </w:p>
    <w:p w:rsidR="00FF631A" w:rsidRPr="00954BFD" w:rsidRDefault="00FF631A" w:rsidP="00CC4D4A">
      <w:pPr>
        <w:jc w:val="both"/>
        <w:rPr>
          <w:sz w:val="28"/>
          <w:szCs w:val="28"/>
        </w:rPr>
      </w:pPr>
      <w:r w:rsidRPr="00966388">
        <w:rPr>
          <w:sz w:val="28"/>
          <w:szCs w:val="28"/>
        </w:rPr>
        <w:tab/>
        <w:t>–</w:t>
      </w:r>
      <w:r w:rsidRPr="00966388">
        <w:rPr>
          <w:sz w:val="28"/>
          <w:szCs w:val="28"/>
        </w:rPr>
        <w:tab/>
        <w:t>в 2014 году – в сумме 3</w:t>
      </w:r>
      <w:r w:rsidRPr="00954BFD">
        <w:rPr>
          <w:sz w:val="28"/>
          <w:szCs w:val="28"/>
        </w:rPr>
        <w:t> 435,00 тыс. рублей: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6062"/>
        <w:gridCol w:w="2364"/>
        <w:gridCol w:w="1316"/>
      </w:tblGrid>
      <w:tr w:rsidR="00FF631A" w:rsidRPr="00954BFD" w:rsidTr="00F96A58">
        <w:trPr>
          <w:tblHeader/>
        </w:trPr>
        <w:tc>
          <w:tcPr>
            <w:tcW w:w="102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631A" w:rsidRPr="00CF230B" w:rsidRDefault="00FF631A" w:rsidP="00954BFD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Таблица № 7 (тыс. рублей)</w:t>
            </w:r>
          </w:p>
        </w:tc>
      </w:tr>
      <w:tr w:rsidR="00FF631A" w:rsidRPr="00954BFD" w:rsidTr="00F96A58">
        <w:trPr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062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C14E4F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Наименование получателя субсидии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Номер и дата договора о предоставлении субсидии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Сумма субсидии</w:t>
            </w:r>
          </w:p>
        </w:tc>
      </w:tr>
      <w:tr w:rsidR="00FF631A" w:rsidRPr="00954BFD" w:rsidTr="00F96A58"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C14E4F">
            <w:pPr>
              <w:pStyle w:val="51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 ВОЗМЕЩЕНИЕ ЧАСТИ ЗАТРАТ ПО РЕАЛИЗАЦИИ ПРЕДПРИНИМАТЕЛЬСКИХ ПРОЕКТОВ РУКОВОДИТЕЛЯМИ И СОБСТВЕННИКАМИ ЯВЛЯЕТСЯ МОЛОДЕЖЬ: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062" w:type="dxa"/>
          </w:tcPr>
          <w:p w:rsidR="00FF631A" w:rsidRPr="00CF230B" w:rsidRDefault="00FF631A" w:rsidP="005A02E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 xml:space="preserve">Крестьянско-фермерское хозяйство 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30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90,00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062" w:type="dxa"/>
          </w:tcPr>
          <w:p w:rsidR="00FF631A" w:rsidRPr="00CF230B" w:rsidRDefault="00FF631A" w:rsidP="005A02E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 xml:space="preserve">Индивидуальный предприниматель 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21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highlight w:val="yellow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Индивидуальный предприниматель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32 от 23.12.2014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6062" w:type="dxa"/>
            <w:tcBorders>
              <w:bottom w:val="single" w:sz="12" w:space="0" w:color="auto"/>
            </w:tcBorders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Индивидуальный предприниматель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19 от 22.12.2014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FF631A" w:rsidRPr="00954BFD" w:rsidTr="00F96A58"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C14E4F">
            <w:pPr>
              <w:pStyle w:val="51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 ВОЗМЕЩЕНИЕ ЧАСТИ ЗАТРАТ ПРЕДПРИНИМАТЕЛЬСКИХ ПРОЕКТОВ НАЧИНАЮЩИХ СМСП: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«Уральская производственная компания»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27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«Строительная монтажная компания Урал»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22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74,00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6062" w:type="dxa"/>
            <w:tcBorders>
              <w:bottom w:val="single" w:sz="12" w:space="0" w:color="auto"/>
            </w:tcBorders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Индивидуальный предприниматель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25 от 22.12.2014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FF631A" w:rsidRPr="00954BFD" w:rsidTr="00F96A58"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C14E4F">
            <w:pPr>
              <w:pStyle w:val="51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 ВОЗМЕЩЕНИЕ ЧАСТИ ЗАТРАТ ПО ПРИОБРЕТЕНИЮ ОБОРУДОВАНИЯ В ЦЕЛЯХ СОЗДАНИЯ И (ИЛИ) РАЗВИТИЯ, МОДЕРНИЗАЦИИ ПРОИЗВОДСТВА ТОВАРОВ: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«Уральский завод электромонтажных изделий»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23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400,00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НПК «Армастек-Урал»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24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250,00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«Озерский камнеобрабатывающий завод»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34 от 25.12.2014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400,00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«НЕОпласт»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28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400,00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ЗАО «Озерский завод свайных конструкций»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29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400,00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«Фильтротекс»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33 от 23.12.2014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143,50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«ТД Бур-Инвест»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31 от 23.12.2014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400,00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6062" w:type="dxa"/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ЗАО производственное предприятие «Камелия»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20 от 22.12.2014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303,00</w:t>
            </w:r>
          </w:p>
        </w:tc>
      </w:tr>
      <w:tr w:rsidR="00FF631A" w:rsidRPr="00954BFD" w:rsidTr="00F96A58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6062" w:type="dxa"/>
            <w:tcBorders>
              <w:bottom w:val="single" w:sz="12" w:space="0" w:color="auto"/>
            </w:tcBorders>
          </w:tcPr>
          <w:p w:rsidR="00FF631A" w:rsidRPr="00CF230B" w:rsidRDefault="00FF631A" w:rsidP="000676E2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Индивидуальный предприниматель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26 от 22.12.2014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74,5</w:t>
            </w:r>
          </w:p>
        </w:tc>
      </w:tr>
      <w:tr w:rsidR="00FF631A" w:rsidRPr="00954BFD" w:rsidTr="00F96A58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062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0676E2">
            <w:pPr>
              <w:pStyle w:val="51"/>
              <w:rPr>
                <w:b/>
                <w:sz w:val="18"/>
                <w:szCs w:val="18"/>
                <w:lang w:eastAsia="en-US"/>
              </w:rPr>
            </w:pPr>
            <w:r w:rsidRPr="00CF230B"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0676E2">
            <w:pPr>
              <w:pStyle w:val="51"/>
              <w:jc w:val="right"/>
              <w:rPr>
                <w:b/>
                <w:sz w:val="18"/>
                <w:szCs w:val="18"/>
                <w:lang w:eastAsia="en-US"/>
              </w:rPr>
            </w:pPr>
            <w:r w:rsidRPr="00CF230B">
              <w:rPr>
                <w:b/>
                <w:sz w:val="18"/>
                <w:szCs w:val="18"/>
                <w:lang w:eastAsia="en-US"/>
              </w:rPr>
              <w:t>3 435,00</w:t>
            </w:r>
          </w:p>
        </w:tc>
      </w:tr>
    </w:tbl>
    <w:p w:rsidR="00FF631A" w:rsidRPr="00954BFD" w:rsidRDefault="00FF631A" w:rsidP="007E3251">
      <w:pPr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>–</w:t>
      </w:r>
      <w:r w:rsidRPr="00954BFD">
        <w:rPr>
          <w:sz w:val="28"/>
          <w:szCs w:val="28"/>
        </w:rPr>
        <w:tab/>
        <w:t xml:space="preserve">в 2015 году – в </w:t>
      </w:r>
      <w:r w:rsidRPr="00C958AD">
        <w:rPr>
          <w:sz w:val="28"/>
          <w:szCs w:val="28"/>
        </w:rPr>
        <w:t>сумме 5 614,95 тыс. рублей</w:t>
      </w:r>
      <w:r w:rsidRPr="00954BFD">
        <w:rPr>
          <w:sz w:val="28"/>
          <w:szCs w:val="28"/>
        </w:rPr>
        <w:t>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6067"/>
        <w:gridCol w:w="2364"/>
        <w:gridCol w:w="1316"/>
      </w:tblGrid>
      <w:tr w:rsidR="00FF631A" w:rsidRPr="00954BFD" w:rsidTr="007E3251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631A" w:rsidRPr="00CF230B" w:rsidRDefault="00FF631A" w:rsidP="00954BFD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Таблица № 8 (тыс. рублей)</w:t>
            </w:r>
          </w:p>
        </w:tc>
      </w:tr>
      <w:tr w:rsidR="00FF631A" w:rsidRPr="00954BFD" w:rsidTr="007E3251">
        <w:trPr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Наименование получателя субсидии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Номер и дата соглашения о предоставлении субсидии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Сумма субсидии</w:t>
            </w:r>
          </w:p>
        </w:tc>
      </w:tr>
      <w:tr w:rsidR="00FF631A" w:rsidRPr="00954BFD" w:rsidTr="007E3251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7E3251">
            <w:pPr>
              <w:pStyle w:val="51"/>
              <w:ind w:left="644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 ВОЗМЕЩЕНИЕ ЧАСТИ ЗАТРАТ ПО ПРИОБРЕТЕНИЮ ОБОРУДОВАНИЯ В ЦЕЛЯХ СОЗДАНИЯ, РАЗВИТИЯ ИЛИ МОДЕРНИЗАЦИИ ПРОИЗВОДСТВА ТОВАРОВ (РАБОТ, УСЛУГ) :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«НаноТех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10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678,60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«Озерская электро-инжиниринговая компания»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16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397,50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«НЕОпласт»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19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7A31A3" w:rsidRDefault="00FF631A" w:rsidP="00F91088">
            <w:pPr>
              <w:pStyle w:val="51"/>
              <w:jc w:val="right"/>
              <w:rPr>
                <w:sz w:val="18"/>
                <w:szCs w:val="18"/>
                <w:lang w:val="en-US"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682,2</w:t>
            </w:r>
            <w:r w:rsidRPr="007A31A3"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«Фильтротекс»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20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310,00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«Озерский камнеобрабатывающий завод»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12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600,00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«АРС-Трейд»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17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254,00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«НПП «ГЕФЕСАТОМ»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15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113,40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Строительная компания «ПРОМСПЕЦМОНТАЖ»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18 от 24.12.2015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800,00</w:t>
            </w:r>
          </w:p>
        </w:tc>
      </w:tr>
      <w:tr w:rsidR="00FF631A" w:rsidRPr="00C958AD" w:rsidTr="007E3251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7E3251">
            <w:pPr>
              <w:pStyle w:val="51"/>
              <w:ind w:left="644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 ВОЗМЕЩЕНИЕ ЗАТРАТ НА УПЛАТУ ПРОЦЕНТОВ ПО КРЕДИТАМ: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tabs>
                <w:tab w:val="left" w:pos="3990"/>
              </w:tabs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Индивидуальный предприниматель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13 от 24.12.2015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384,00</w:t>
            </w:r>
          </w:p>
        </w:tc>
      </w:tr>
      <w:tr w:rsidR="00FF631A" w:rsidRPr="00C958AD" w:rsidTr="007E3251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7E3251">
            <w:pPr>
              <w:pStyle w:val="51"/>
              <w:ind w:left="644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 ВОЗМЕЩЕНИЕ ЗАТРАТ НА УПЛАТУ ПЕРВОГО ВЗНОСА (АВАНСА) ПО ДОГОВОРАМ ЛИЗИНГА: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6067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«ТД Бур-Инвест»</w:t>
            </w:r>
          </w:p>
        </w:tc>
        <w:tc>
          <w:tcPr>
            <w:tcW w:w="2364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14 от 24.12.2015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760,00</w:t>
            </w:r>
          </w:p>
        </w:tc>
      </w:tr>
      <w:tr w:rsidR="00FF631A" w:rsidRPr="00C958AD" w:rsidTr="007E3251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6067" w:type="dxa"/>
            <w:tcBorders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«Озерская трубная компания»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11 от 24.12.2015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7A31A3" w:rsidRDefault="00FF631A" w:rsidP="00F91088">
            <w:pPr>
              <w:pStyle w:val="51"/>
              <w:jc w:val="right"/>
              <w:rPr>
                <w:sz w:val="18"/>
                <w:szCs w:val="18"/>
                <w:lang w:val="en-US"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635,20</w:t>
            </w:r>
          </w:p>
        </w:tc>
      </w:tr>
      <w:tr w:rsidR="00FF631A" w:rsidRPr="00954BFD" w:rsidTr="007E3251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rPr>
                <w:b/>
                <w:sz w:val="18"/>
                <w:szCs w:val="18"/>
                <w:lang w:eastAsia="en-US"/>
              </w:rPr>
            </w:pPr>
            <w:r w:rsidRPr="00CF230B"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7A31A3" w:rsidRDefault="00FF631A" w:rsidP="00F91088">
            <w:pPr>
              <w:pStyle w:val="51"/>
              <w:jc w:val="right"/>
              <w:rPr>
                <w:b/>
                <w:sz w:val="18"/>
                <w:szCs w:val="18"/>
                <w:lang w:val="en-US" w:eastAsia="en-US"/>
              </w:rPr>
            </w:pPr>
            <w:r w:rsidRPr="00CF230B">
              <w:rPr>
                <w:b/>
                <w:sz w:val="18"/>
                <w:szCs w:val="18"/>
                <w:lang w:eastAsia="en-US"/>
              </w:rPr>
              <w:t>5 614,9</w:t>
            </w:r>
            <w:r w:rsidRPr="007A31A3">
              <w:rPr>
                <w:b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FF631A" w:rsidRDefault="00FF631A" w:rsidP="007E3251">
      <w:pPr>
        <w:jc w:val="both"/>
        <w:rPr>
          <w:sz w:val="16"/>
          <w:szCs w:val="16"/>
        </w:rPr>
      </w:pPr>
    </w:p>
    <w:p w:rsidR="00FF631A" w:rsidRPr="00954BFD" w:rsidRDefault="00FF631A" w:rsidP="00CA6585">
      <w:pPr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>–</w:t>
      </w:r>
      <w:r w:rsidRPr="00954BFD">
        <w:rPr>
          <w:sz w:val="28"/>
          <w:szCs w:val="28"/>
        </w:rPr>
        <w:tab/>
        <w:t>в 2016 году – в сумме 4 079,00 тыс. рублей: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959"/>
        <w:gridCol w:w="2365"/>
        <w:gridCol w:w="1316"/>
      </w:tblGrid>
      <w:tr w:rsidR="00FF631A" w:rsidRPr="00954BFD" w:rsidTr="004C268F">
        <w:trPr>
          <w:tblHeader/>
        </w:trPr>
        <w:tc>
          <w:tcPr>
            <w:tcW w:w="102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631A" w:rsidRPr="00CF230B" w:rsidRDefault="00FF631A" w:rsidP="00954BFD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Таблица № 9 (тыс. рублей)</w:t>
            </w:r>
          </w:p>
        </w:tc>
      </w:tr>
      <w:tr w:rsidR="00FF631A" w:rsidRPr="00954BFD" w:rsidTr="004C268F">
        <w:trPr>
          <w:tblHeader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Наименование получателя субсидии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Номер и дата соглашения о предоставлении субсидии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Сумма субсидии</w:t>
            </w:r>
          </w:p>
        </w:tc>
      </w:tr>
      <w:tr w:rsidR="00FF631A" w:rsidRPr="00954BFD" w:rsidTr="00CA6585">
        <w:tc>
          <w:tcPr>
            <w:tcW w:w="102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CA6585">
            <w:pPr>
              <w:pStyle w:val="51"/>
              <w:ind w:left="644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 ВОЗМЕЩЕНИЕ ЧАСТИ ЗАТРАТ ПО ПРИОБРЕТЕНИЮ ОБОРУДОВАНИЯ В ЦЕЛЯХ СОЗДАНИЯ, РАЗВИТИЯ ИЛИ МОДЕРНИЗАЦИИ ПРОИЗВОДСТВА ТОВАРОВ (РАБОТ, УСЛУГ) :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«Детская линия»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22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165,00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«Фильтротекс»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17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133,00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 xml:space="preserve">ООО «Озерская электро-инжиниринговая компания» 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18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225,00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«НЕОпласт»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13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497,00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«Озерский машиностроительный завод»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24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84,00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Производственное объединение «Химсталькомплект»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23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66,00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«НаноТех»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12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«Фабрика Строительных Конструкций»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15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«Уральский завод теплообменного оборудования»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20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400,00</w:t>
            </w:r>
          </w:p>
        </w:tc>
      </w:tr>
      <w:tr w:rsidR="00FF631A" w:rsidRPr="00954BFD" w:rsidTr="00CA6585">
        <w:trPr>
          <w:trHeight w:val="7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tabs>
                <w:tab w:val="left" w:pos="4425"/>
              </w:tabs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«Строительная монтажная компания Урал»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16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85,00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«Квант»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14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307,00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5959" w:type="dxa"/>
            <w:tcBorders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«Комплекс Сити»</w:t>
            </w: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25 от 21.12.2016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369,00</w:t>
            </w:r>
          </w:p>
        </w:tc>
      </w:tr>
      <w:tr w:rsidR="00FF631A" w:rsidRPr="00954BFD" w:rsidTr="00CA6585">
        <w:tc>
          <w:tcPr>
            <w:tcW w:w="102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CA6585">
            <w:pPr>
              <w:pStyle w:val="51"/>
              <w:ind w:left="644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 ВОЗМЕЩЕНИЕ ЗАТРАТ НА УПЛАТУ ПРОЦЕНТОВ ПО КРЕДИТАМ: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5959" w:type="dxa"/>
            <w:tcBorders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Индивидуальный предприниматель</w:t>
            </w: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21 от 21.12.2016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FF631A" w:rsidRPr="00954BFD" w:rsidTr="00CA6585">
        <w:tc>
          <w:tcPr>
            <w:tcW w:w="102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CA6585">
            <w:pPr>
              <w:pStyle w:val="51"/>
              <w:ind w:left="644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 ВОЗМЕЩЕНИЕ ЗАТРАТ НА УПЛАТУ ПЕРВОГО ВЗНОСА (АВАНСА) ПО ДОГОВОРАМ ЛИЗИНГА: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5959" w:type="dxa"/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«Аквабриз»</w:t>
            </w:r>
          </w:p>
        </w:tc>
        <w:tc>
          <w:tcPr>
            <w:tcW w:w="2365" w:type="dxa"/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№ 11 от 21.12.2016</w:t>
            </w:r>
          </w:p>
        </w:tc>
        <w:tc>
          <w:tcPr>
            <w:tcW w:w="1316" w:type="dxa"/>
            <w:tcBorders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95,00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5959" w:type="dxa"/>
            <w:tcBorders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ООО «Озерская электро-инжиниринговая компания»</w:t>
            </w: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 xml:space="preserve">№ 19 от 21.12.2016 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sz w:val="18"/>
                <w:szCs w:val="18"/>
                <w:lang w:eastAsia="en-US"/>
              </w:rPr>
            </w:pPr>
            <w:r w:rsidRPr="00CF230B">
              <w:rPr>
                <w:sz w:val="18"/>
                <w:szCs w:val="18"/>
                <w:lang w:eastAsia="en-US"/>
              </w:rPr>
              <w:t>153,00</w:t>
            </w:r>
          </w:p>
        </w:tc>
      </w:tr>
      <w:tr w:rsidR="00FF631A" w:rsidRPr="00954BFD" w:rsidTr="00CA6585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9" w:type="dxa"/>
            <w:tcBorders>
              <w:bottom w:val="single" w:sz="12" w:space="0" w:color="auto"/>
            </w:tcBorders>
          </w:tcPr>
          <w:p w:rsidR="00FF631A" w:rsidRPr="00CF230B" w:rsidRDefault="00FF631A" w:rsidP="00F91088">
            <w:pPr>
              <w:pStyle w:val="51"/>
              <w:rPr>
                <w:b/>
                <w:sz w:val="18"/>
                <w:szCs w:val="18"/>
                <w:lang w:eastAsia="en-US"/>
              </w:rPr>
            </w:pPr>
            <w:r w:rsidRPr="00CF230B"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CF230B" w:rsidRDefault="00FF631A" w:rsidP="00F91088">
            <w:pPr>
              <w:pStyle w:val="51"/>
              <w:jc w:val="right"/>
              <w:rPr>
                <w:b/>
                <w:sz w:val="18"/>
                <w:szCs w:val="18"/>
                <w:lang w:eastAsia="en-US"/>
              </w:rPr>
            </w:pPr>
            <w:r w:rsidRPr="00CF230B">
              <w:rPr>
                <w:b/>
                <w:sz w:val="18"/>
                <w:szCs w:val="18"/>
                <w:lang w:eastAsia="en-US"/>
              </w:rPr>
              <w:t>4 079,00</w:t>
            </w:r>
          </w:p>
        </w:tc>
      </w:tr>
    </w:tbl>
    <w:p w:rsidR="00FF631A" w:rsidRPr="008D6970" w:rsidRDefault="00FF631A" w:rsidP="007E3251">
      <w:pPr>
        <w:jc w:val="both"/>
        <w:rPr>
          <w:color w:val="002060"/>
          <w:sz w:val="6"/>
          <w:szCs w:val="6"/>
        </w:rPr>
      </w:pPr>
    </w:p>
    <w:p w:rsidR="00FF631A" w:rsidRPr="00954BFD" w:rsidRDefault="00FF631A" w:rsidP="00CC4D4A">
      <w:pPr>
        <w:jc w:val="both"/>
        <w:rPr>
          <w:sz w:val="28"/>
          <w:szCs w:val="28"/>
        </w:rPr>
      </w:pPr>
      <w:r w:rsidRPr="00D95B34">
        <w:rPr>
          <w:color w:val="002060"/>
          <w:sz w:val="28"/>
          <w:szCs w:val="28"/>
        </w:rPr>
        <w:lastRenderedPageBreak/>
        <w:tab/>
      </w:r>
      <w:r w:rsidRPr="00954BFD">
        <w:rPr>
          <w:sz w:val="28"/>
          <w:szCs w:val="28"/>
        </w:rPr>
        <w:t>4.</w:t>
      </w:r>
      <w:r w:rsidRPr="00954BFD">
        <w:rPr>
          <w:sz w:val="28"/>
          <w:szCs w:val="28"/>
        </w:rPr>
        <w:tab/>
        <w:t>Проверкой целевого и эффективного использования средств бюджета, выделенных в 2014-2016 годах на реализацию мероприятий муниципальной программы, установлено:</w:t>
      </w:r>
    </w:p>
    <w:p w:rsidR="00FF631A" w:rsidRPr="005C12C8" w:rsidRDefault="00FF631A" w:rsidP="00F1345D">
      <w:pPr>
        <w:pStyle w:val="51"/>
        <w:ind w:firstLine="708"/>
        <w:rPr>
          <w:sz w:val="28"/>
          <w:szCs w:val="28"/>
        </w:rPr>
      </w:pPr>
      <w:r w:rsidRPr="005C12C8">
        <w:rPr>
          <w:sz w:val="28"/>
          <w:szCs w:val="28"/>
        </w:rPr>
        <w:t>4.1.</w:t>
      </w:r>
      <w:r w:rsidRPr="005C12C8">
        <w:rPr>
          <w:sz w:val="28"/>
          <w:szCs w:val="28"/>
        </w:rPr>
        <w:tab/>
        <w:t>В 2014 году, в рамках договора от 22.12.2014 №</w:t>
      </w:r>
      <w:r w:rsidRPr="005C12C8">
        <w:rPr>
          <w:sz w:val="28"/>
          <w:szCs w:val="28"/>
          <w:lang w:val="en-US"/>
        </w:rPr>
        <w:t> </w:t>
      </w:r>
      <w:r w:rsidRPr="005C12C8">
        <w:rPr>
          <w:sz w:val="28"/>
          <w:szCs w:val="28"/>
        </w:rPr>
        <w:t>21-юр, индивидуальному предпринимателю</w:t>
      </w:r>
      <w:r>
        <w:rPr>
          <w:sz w:val="28"/>
          <w:szCs w:val="28"/>
        </w:rPr>
        <w:t xml:space="preserve"> (ИП)</w:t>
      </w:r>
      <w:r w:rsidRPr="005C12C8">
        <w:rPr>
          <w:sz w:val="28"/>
          <w:szCs w:val="28"/>
        </w:rPr>
        <w:t xml:space="preserve"> предоставлена субсидия</w:t>
      </w:r>
      <w:r>
        <w:rPr>
          <w:sz w:val="28"/>
          <w:szCs w:val="28"/>
        </w:rPr>
        <w:t xml:space="preserve"> </w:t>
      </w:r>
      <w:r w:rsidRPr="005C12C8">
        <w:rPr>
          <w:sz w:val="28"/>
          <w:szCs w:val="28"/>
        </w:rPr>
        <w:t xml:space="preserve">в размере 100,00 тыс. рублей на возмещение части затрат, произведенных в 2014 году в рамках реализации предпринимательского проекта, руководителем и собственником которого является субъект молодежного предпринимательства (субъект в уставном капитале которого доля, принадлежащая лицам в возрасте от 18 до 30 лет включительно, составляет не менее 51% и руководителем которого является лицо </w:t>
      </w:r>
      <w:r>
        <w:rPr>
          <w:sz w:val="28"/>
          <w:szCs w:val="28"/>
        </w:rPr>
        <w:t xml:space="preserve">      </w:t>
      </w:r>
      <w:r w:rsidRPr="005C12C8">
        <w:rPr>
          <w:sz w:val="28"/>
          <w:szCs w:val="28"/>
        </w:rPr>
        <w:t>в возрасте от 18 до 30 лет, постоянно проживающее в Озерском городском округе).</w:t>
      </w:r>
    </w:p>
    <w:p w:rsidR="00FF631A" w:rsidRPr="00236520" w:rsidRDefault="00FF631A" w:rsidP="00B05F1F">
      <w:pPr>
        <w:pStyle w:val="51"/>
        <w:ind w:firstLine="708"/>
        <w:rPr>
          <w:sz w:val="28"/>
          <w:szCs w:val="28"/>
        </w:rPr>
      </w:pPr>
      <w:r w:rsidRPr="005C12C8">
        <w:rPr>
          <w:sz w:val="28"/>
          <w:szCs w:val="28"/>
        </w:rPr>
        <w:t>Согласно условиям договора от 22.12.2014 №</w:t>
      </w:r>
      <w:r w:rsidRPr="005C12C8">
        <w:rPr>
          <w:sz w:val="28"/>
          <w:szCs w:val="28"/>
          <w:lang w:val="en-US"/>
        </w:rPr>
        <w:t> </w:t>
      </w:r>
      <w:r w:rsidRPr="005C12C8">
        <w:rPr>
          <w:sz w:val="28"/>
          <w:szCs w:val="28"/>
        </w:rPr>
        <w:t xml:space="preserve">21-юр </w:t>
      </w:r>
      <w:r w:rsidRPr="00236520">
        <w:rPr>
          <w:sz w:val="28"/>
          <w:szCs w:val="28"/>
        </w:rPr>
        <w:t>(пункт 1.4</w:t>
      </w:r>
      <w:r w:rsidRPr="005C12C8">
        <w:rPr>
          <w:sz w:val="28"/>
          <w:szCs w:val="28"/>
        </w:rPr>
        <w:t xml:space="preserve"> раздела 1 договора) по итогам исполнения предпринимательского проекта с учетом предоставленной финансовой поддержки в сумме 100,00 тыс. рублей получатель субсидии должен достигнуть показателя финансово-хозяйственной деятельности «средняя численность работников предприятия</w:t>
      </w:r>
      <w:r w:rsidRPr="00236520">
        <w:rPr>
          <w:sz w:val="28"/>
          <w:szCs w:val="28"/>
        </w:rPr>
        <w:t>» – 3 человека</w:t>
      </w:r>
      <w:r>
        <w:rPr>
          <w:sz w:val="28"/>
          <w:szCs w:val="28"/>
        </w:rPr>
        <w:t>, и объем налоговых отчислений в бюджеты всех уровней и государственные внебюджетные фонды        96,0 тыс. рублей.</w:t>
      </w:r>
    </w:p>
    <w:p w:rsidR="00FF631A" w:rsidRPr="005C12C8" w:rsidRDefault="00FF631A" w:rsidP="00644C53">
      <w:pPr>
        <w:pStyle w:val="51"/>
        <w:ind w:firstLine="708"/>
        <w:rPr>
          <w:sz w:val="28"/>
          <w:szCs w:val="28"/>
        </w:rPr>
      </w:pPr>
      <w:r w:rsidRPr="005C12C8">
        <w:rPr>
          <w:sz w:val="28"/>
          <w:szCs w:val="28"/>
        </w:rPr>
        <w:t xml:space="preserve">По данным отчета </w:t>
      </w:r>
      <w:r>
        <w:rPr>
          <w:sz w:val="28"/>
          <w:szCs w:val="28"/>
        </w:rPr>
        <w:t>индивидуального предпринимателя</w:t>
      </w:r>
      <w:r w:rsidRPr="005C12C8">
        <w:rPr>
          <w:sz w:val="28"/>
          <w:szCs w:val="28"/>
        </w:rPr>
        <w:t xml:space="preserve"> о достижении результатов финансово-хозяйственной деятельности за 2014 год среднесписочная численность работников предприятия по состоянию на </w:t>
      </w:r>
      <w:r>
        <w:rPr>
          <w:sz w:val="28"/>
          <w:szCs w:val="28"/>
        </w:rPr>
        <w:t>01.01.2015 составила               2 человека, объем уплаченных налоговых отчислений в бюджеты всех уровней и государственные внебюджетные фонды составил 79,3 тыс. рублей.</w:t>
      </w:r>
    </w:p>
    <w:p w:rsidR="00FF631A" w:rsidRPr="00102191" w:rsidRDefault="00FF631A" w:rsidP="00B05F1F">
      <w:pPr>
        <w:pStyle w:val="51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5C12C8">
        <w:rPr>
          <w:sz w:val="28"/>
          <w:szCs w:val="28"/>
        </w:rPr>
        <w:t xml:space="preserve">олучателем субсидии не </w:t>
      </w:r>
      <w:r w:rsidRPr="00644C53">
        <w:rPr>
          <w:color w:val="000000"/>
          <w:sz w:val="28"/>
          <w:szCs w:val="28"/>
        </w:rPr>
        <w:t>выполнены условия договора о предоставлении субсидии на возмещение части затрат в части среднесписочной численности работников предприятия и объема уплаченных налоговых отчислений.</w:t>
      </w:r>
    </w:p>
    <w:p w:rsidR="00FF631A" w:rsidRPr="005D43F9" w:rsidRDefault="00FF631A" w:rsidP="00B05F1F">
      <w:pPr>
        <w:pStyle w:val="5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5C12C8">
        <w:rPr>
          <w:sz w:val="28"/>
          <w:szCs w:val="28"/>
        </w:rPr>
        <w:t>В нарушение пункта 3.1 статьи 78 Бюджетного кодекса РФ, раздела 6 По</w:t>
      </w:r>
      <w:r>
        <w:rPr>
          <w:sz w:val="28"/>
          <w:szCs w:val="28"/>
        </w:rPr>
        <w:t xml:space="preserve">рядка </w:t>
      </w:r>
      <w:r w:rsidRPr="005C12C8">
        <w:rPr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>
        <w:rPr>
          <w:sz w:val="28"/>
          <w:szCs w:val="28"/>
        </w:rPr>
        <w:t>в 2014 году, утвержденного постановлением администрации Озерского городского округа</w:t>
      </w:r>
      <w:r w:rsidRPr="005C12C8">
        <w:rPr>
          <w:sz w:val="28"/>
          <w:szCs w:val="28"/>
        </w:rPr>
        <w:t xml:space="preserve"> </w:t>
      </w:r>
      <w:r w:rsidRPr="00543E26">
        <w:rPr>
          <w:sz w:val="28"/>
          <w:szCs w:val="28"/>
        </w:rPr>
        <w:t>от 11.11.2014 № 3667</w:t>
      </w:r>
      <w:r w:rsidRPr="00236520">
        <w:rPr>
          <w:sz w:val="28"/>
          <w:szCs w:val="28"/>
        </w:rPr>
        <w:t>, пункта 1.4</w:t>
      </w:r>
      <w:r w:rsidRPr="005C12C8">
        <w:rPr>
          <w:sz w:val="28"/>
          <w:szCs w:val="28"/>
        </w:rPr>
        <w:t xml:space="preserve"> раздела 1 договора от 22.12.2014 №</w:t>
      </w:r>
      <w:r w:rsidRPr="005C12C8">
        <w:rPr>
          <w:sz w:val="28"/>
          <w:szCs w:val="28"/>
          <w:lang w:val="en-US"/>
        </w:rPr>
        <w:t> </w:t>
      </w:r>
      <w:r w:rsidRPr="005C12C8">
        <w:rPr>
          <w:sz w:val="28"/>
          <w:szCs w:val="28"/>
        </w:rPr>
        <w:t xml:space="preserve">21-юр о предоставлении субсидии на возмещение части затрат, произведенных в 2014 году </w:t>
      </w:r>
      <w:r>
        <w:rPr>
          <w:sz w:val="28"/>
          <w:szCs w:val="28"/>
        </w:rPr>
        <w:t>индивидуальным предпринимателем</w:t>
      </w:r>
      <w:r w:rsidRPr="005C12C8">
        <w:rPr>
          <w:sz w:val="28"/>
          <w:szCs w:val="28"/>
        </w:rPr>
        <w:t xml:space="preserve"> в рамках реализации предпринимательского проекта, получателем субсидии нарушены порядок и условия получения субсидии в размере 100,00 тыс. рублей, выразившиеся в неисполнении договорных обязательств </w:t>
      </w:r>
      <w:r w:rsidRPr="005A02E8">
        <w:rPr>
          <w:sz w:val="28"/>
          <w:szCs w:val="28"/>
        </w:rPr>
        <w:t>в части увеличения</w:t>
      </w:r>
      <w:r w:rsidRPr="005C12C8">
        <w:rPr>
          <w:sz w:val="28"/>
          <w:szCs w:val="28"/>
        </w:rPr>
        <w:t xml:space="preserve"> средней численности работников предприятия </w:t>
      </w:r>
      <w:r>
        <w:rPr>
          <w:sz w:val="28"/>
          <w:szCs w:val="28"/>
        </w:rPr>
        <w:t xml:space="preserve">и уплаченных налоговых отчислениях </w:t>
      </w:r>
      <w:r w:rsidRPr="005C12C8">
        <w:rPr>
          <w:sz w:val="28"/>
          <w:szCs w:val="28"/>
        </w:rPr>
        <w:t>по итогам финансово-хозяйственной деятельности за 2014 год.</w:t>
      </w:r>
    </w:p>
    <w:p w:rsidR="00FF631A" w:rsidRPr="00800088" w:rsidRDefault="00FF631A" w:rsidP="00B05F1F">
      <w:pPr>
        <w:pStyle w:val="51"/>
        <w:rPr>
          <w:sz w:val="16"/>
          <w:szCs w:val="16"/>
        </w:rPr>
      </w:pPr>
    </w:p>
    <w:p w:rsidR="00FF631A" w:rsidRPr="00954BFD" w:rsidRDefault="00FF631A" w:rsidP="0093592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54BFD">
        <w:rPr>
          <w:b/>
          <w:sz w:val="28"/>
          <w:szCs w:val="28"/>
        </w:rPr>
        <w:t>.</w:t>
      </w:r>
      <w:r w:rsidRPr="00954BFD">
        <w:rPr>
          <w:b/>
          <w:sz w:val="28"/>
          <w:szCs w:val="28"/>
        </w:rPr>
        <w:tab/>
        <w:t>Исполнение целевых показателей (индикаторов) муниципальной программы</w:t>
      </w:r>
    </w:p>
    <w:p w:rsidR="00FF631A" w:rsidRPr="00954BFD" w:rsidRDefault="00FF631A" w:rsidP="00935925">
      <w:pPr>
        <w:tabs>
          <w:tab w:val="left" w:pos="0"/>
        </w:tabs>
        <w:jc w:val="both"/>
        <w:rPr>
          <w:sz w:val="16"/>
          <w:szCs w:val="16"/>
        </w:rPr>
      </w:pPr>
    </w:p>
    <w:p w:rsidR="00FF631A" w:rsidRDefault="00FF631A" w:rsidP="00935925">
      <w:pPr>
        <w:tabs>
          <w:tab w:val="left" w:pos="0"/>
        </w:tabs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>1.</w:t>
      </w:r>
      <w:r w:rsidRPr="00954BFD">
        <w:rPr>
          <w:sz w:val="28"/>
          <w:szCs w:val="28"/>
        </w:rPr>
        <w:tab/>
        <w:t>В 2014-2016 годах Паспортом программы (с учетом изменений) определены следующие целевые показатели (индикаторы), характеризующие достижение целей и решение задач в рамках исполнения программных мероприятий:</w:t>
      </w:r>
    </w:p>
    <w:p w:rsidR="00FF631A" w:rsidRPr="00B03B7B" w:rsidRDefault="00FF631A" w:rsidP="00935925">
      <w:pPr>
        <w:tabs>
          <w:tab w:val="left" w:pos="0"/>
        </w:tabs>
        <w:jc w:val="both"/>
        <w:rPr>
          <w:color w:val="002060"/>
          <w:sz w:val="6"/>
          <w:szCs w:val="6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023"/>
        <w:gridCol w:w="1180"/>
        <w:gridCol w:w="1465"/>
        <w:gridCol w:w="1459"/>
        <w:gridCol w:w="1459"/>
      </w:tblGrid>
      <w:tr w:rsidR="00FF631A" w:rsidRPr="00954BFD" w:rsidTr="00252D49">
        <w:trPr>
          <w:tblHeader/>
        </w:trPr>
        <w:tc>
          <w:tcPr>
            <w:tcW w:w="1027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631A" w:rsidRPr="00954BFD" w:rsidRDefault="00FF631A" w:rsidP="00954BFD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Таблица № 10</w:t>
            </w:r>
          </w:p>
        </w:tc>
      </w:tr>
      <w:tr w:rsidR="00FF631A" w:rsidRPr="00954BFD" w:rsidTr="00252D49">
        <w:trPr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Целевые показатели</w:t>
            </w:r>
          </w:p>
          <w:p w:rsidR="00FF631A" w:rsidRPr="00954BFD" w:rsidRDefault="00FF631A" w:rsidP="00252D49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(индикаторы)</w:t>
            </w:r>
          </w:p>
        </w:tc>
        <w:tc>
          <w:tcPr>
            <w:tcW w:w="658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Значение целевых показателей (индикаторов), утвержденных Паспортом программы (с учетом изменений)</w:t>
            </w:r>
          </w:p>
        </w:tc>
      </w:tr>
      <w:tr w:rsidR="00FF631A" w:rsidRPr="00954BFD" w:rsidTr="00252D49">
        <w:trPr>
          <w:tblHeader/>
        </w:trPr>
        <w:tc>
          <w:tcPr>
            <w:tcW w:w="36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Единицы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измерения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Постановление № 3483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от 08.11.2013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Постановление 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№ 2767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от 29.08.2014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Постановление № 3415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от 16.12.2016</w:t>
            </w:r>
          </w:p>
        </w:tc>
      </w:tr>
      <w:tr w:rsidR="00FF631A" w:rsidRPr="00954BFD" w:rsidTr="00252D49">
        <w:trPr>
          <w:trHeight w:val="135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субъектов малого и среднего предпринимательства 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</w:t>
            </w:r>
          </w:p>
        </w:tc>
        <w:tc>
          <w:tcPr>
            <w:tcW w:w="1180" w:type="dxa"/>
            <w:tcBorders>
              <w:top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2014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</w:tr>
      <w:tr w:rsidR="00FF631A" w:rsidRPr="00954BFD" w:rsidTr="00252D49">
        <w:trPr>
          <w:trHeight w:val="210"/>
        </w:trPr>
        <w:tc>
          <w:tcPr>
            <w:tcW w:w="3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2015</w:t>
            </w:r>
          </w:p>
        </w:tc>
        <w:tc>
          <w:tcPr>
            <w:tcW w:w="1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</w:tr>
      <w:tr w:rsidR="00FF631A" w:rsidRPr="00954BFD" w:rsidTr="00252D49">
        <w:trPr>
          <w:trHeight w:val="270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300</w:t>
            </w:r>
          </w:p>
        </w:tc>
      </w:tr>
      <w:tr w:rsidR="00FF631A" w:rsidRPr="00954BFD" w:rsidTr="00252D49">
        <w:trPr>
          <w:trHeight w:val="225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рабочих мест 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2014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120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120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120</w:t>
            </w:r>
          </w:p>
        </w:tc>
      </w:tr>
      <w:tr w:rsidR="00FF631A" w:rsidRPr="00954BFD" w:rsidTr="00252D49">
        <w:trPr>
          <w:trHeight w:val="240"/>
        </w:trPr>
        <w:tc>
          <w:tcPr>
            <w:tcW w:w="3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2015</w:t>
            </w:r>
          </w:p>
        </w:tc>
        <w:tc>
          <w:tcPr>
            <w:tcW w:w="1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130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130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130</w:t>
            </w:r>
          </w:p>
        </w:tc>
      </w:tr>
      <w:tr w:rsidR="00FF631A" w:rsidRPr="00954BFD" w:rsidTr="00252D49">
        <w:trPr>
          <w:trHeight w:val="159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150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150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</w:tr>
      <w:tr w:rsidR="00FF631A" w:rsidRPr="00954BFD" w:rsidTr="00252D49">
        <w:trPr>
          <w:trHeight w:val="180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2014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</w:tr>
      <w:tr w:rsidR="00FF631A" w:rsidRPr="00954BFD" w:rsidTr="00252D49">
        <w:trPr>
          <w:trHeight w:val="135"/>
        </w:trPr>
        <w:tc>
          <w:tcPr>
            <w:tcW w:w="3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2015</w:t>
            </w:r>
          </w:p>
        </w:tc>
        <w:tc>
          <w:tcPr>
            <w:tcW w:w="1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</w:tr>
      <w:tr w:rsidR="00FF631A" w:rsidRPr="00954BFD" w:rsidTr="00252D49">
        <w:trPr>
          <w:trHeight w:val="300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9</w:t>
            </w:r>
          </w:p>
        </w:tc>
      </w:tr>
      <w:tr w:rsidR="00FF631A" w:rsidRPr="00954BFD" w:rsidTr="00252D49">
        <w:trPr>
          <w:trHeight w:val="255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Количество выставок, «круглых столов» для СМСП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2014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</w:tr>
      <w:tr w:rsidR="00FF631A" w:rsidRPr="00954BFD" w:rsidTr="00252D49">
        <w:trPr>
          <w:trHeight w:val="195"/>
        </w:trPr>
        <w:tc>
          <w:tcPr>
            <w:tcW w:w="3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2015</w:t>
            </w:r>
          </w:p>
        </w:tc>
        <w:tc>
          <w:tcPr>
            <w:tcW w:w="1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</w:tr>
      <w:tr w:rsidR="00FF631A" w:rsidRPr="00954BFD" w:rsidTr="00252D49">
        <w:trPr>
          <w:trHeight w:val="210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0</w:t>
            </w:r>
          </w:p>
        </w:tc>
      </w:tr>
      <w:tr w:rsidR="00FF631A" w:rsidRPr="00954BFD" w:rsidTr="00252D49">
        <w:trPr>
          <w:trHeight w:val="210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Количество публикаций в средствах массовой информации о развитии предпринимательства в Озерском городском округе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2014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</w:tr>
      <w:tr w:rsidR="00FF631A" w:rsidRPr="00954BFD" w:rsidTr="00252D49">
        <w:trPr>
          <w:trHeight w:val="195"/>
        </w:trPr>
        <w:tc>
          <w:tcPr>
            <w:tcW w:w="3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2015</w:t>
            </w:r>
          </w:p>
        </w:tc>
        <w:tc>
          <w:tcPr>
            <w:tcW w:w="1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</w:tr>
      <w:tr w:rsidR="00FF631A" w:rsidRPr="00954BFD" w:rsidTr="00252D49">
        <w:trPr>
          <w:trHeight w:val="204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0</w:t>
            </w:r>
          </w:p>
        </w:tc>
      </w:tr>
      <w:tr w:rsidR="00FF631A" w:rsidRPr="00954BFD" w:rsidTr="00252D49">
        <w:trPr>
          <w:trHeight w:val="225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Количество участников консультативно-обучающих семинаров, курсов, тренингов по вопросам предпринимательской деятельности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2014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</w:tr>
      <w:tr w:rsidR="00FF631A" w:rsidRPr="00954BFD" w:rsidTr="00252D49">
        <w:trPr>
          <w:trHeight w:val="225"/>
        </w:trPr>
        <w:tc>
          <w:tcPr>
            <w:tcW w:w="36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2015</w:t>
            </w:r>
          </w:p>
        </w:tc>
        <w:tc>
          <w:tcPr>
            <w:tcW w:w="14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</w:tr>
      <w:tr w:rsidR="00FF631A" w:rsidRPr="00954BFD" w:rsidTr="00252D49">
        <w:trPr>
          <w:trHeight w:val="174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0</w:t>
            </w:r>
          </w:p>
        </w:tc>
      </w:tr>
    </w:tbl>
    <w:p w:rsidR="00FF631A" w:rsidRPr="00B03B7B" w:rsidRDefault="00FF631A" w:rsidP="00935925">
      <w:pPr>
        <w:jc w:val="both"/>
        <w:rPr>
          <w:color w:val="002060"/>
          <w:sz w:val="6"/>
          <w:szCs w:val="6"/>
          <w:lang w:eastAsia="ru-RU"/>
        </w:rPr>
      </w:pPr>
    </w:p>
    <w:p w:rsidR="00FF631A" w:rsidRPr="00954BFD" w:rsidRDefault="00FF631A" w:rsidP="00935925">
      <w:pPr>
        <w:jc w:val="both"/>
        <w:rPr>
          <w:sz w:val="28"/>
          <w:szCs w:val="28"/>
        </w:rPr>
      </w:pPr>
      <w:r w:rsidRPr="00B03B7B">
        <w:rPr>
          <w:color w:val="002060"/>
          <w:sz w:val="28"/>
          <w:szCs w:val="28"/>
          <w:lang w:eastAsia="ru-RU"/>
        </w:rPr>
        <w:tab/>
      </w:r>
      <w:r w:rsidRPr="00954BFD">
        <w:rPr>
          <w:sz w:val="28"/>
          <w:szCs w:val="28"/>
        </w:rPr>
        <w:t>2.</w:t>
      </w:r>
      <w:r w:rsidRPr="00954BFD">
        <w:rPr>
          <w:sz w:val="28"/>
          <w:szCs w:val="28"/>
        </w:rPr>
        <w:tab/>
        <w:t xml:space="preserve">В 2014-2016 годах в рамках исполнения муниципальной программы </w:t>
      </w:r>
      <w:r>
        <w:rPr>
          <w:sz w:val="28"/>
          <w:szCs w:val="28"/>
        </w:rPr>
        <w:t xml:space="preserve">       </w:t>
      </w:r>
      <w:r w:rsidRPr="00954BFD">
        <w:rPr>
          <w:sz w:val="28"/>
          <w:szCs w:val="28"/>
        </w:rPr>
        <w:t>из бюджета округа предоставлена финансовая поддержка в виде субсидии на возмещение части затрат в общей сумме 14 219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рублей – 41 субъекту малого и среднего предпринимательства, в том числе:</w:t>
      </w:r>
    </w:p>
    <w:p w:rsidR="00FF631A" w:rsidRPr="005D2766" w:rsidRDefault="00FF631A" w:rsidP="0034392C">
      <w:pPr>
        <w:ind w:firstLine="708"/>
        <w:jc w:val="both"/>
        <w:rPr>
          <w:color w:val="C00000"/>
          <w:sz w:val="6"/>
          <w:szCs w:val="6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в 2014 году финансовое обеспечение программных мероприятий утверждено в общей сумме 4 385,00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рублей. Фактич</w:t>
      </w:r>
      <w:r>
        <w:rPr>
          <w:sz w:val="28"/>
          <w:szCs w:val="28"/>
        </w:rPr>
        <w:t>еское исполнение составило 3 </w:t>
      </w:r>
      <w:r w:rsidRPr="00D730BD">
        <w:rPr>
          <w:sz w:val="28"/>
          <w:szCs w:val="28"/>
        </w:rPr>
        <w:t>585</w:t>
      </w:r>
      <w:r w:rsidRPr="00954BFD">
        <w:rPr>
          <w:sz w:val="28"/>
          <w:szCs w:val="28"/>
        </w:rPr>
        <w:t>,00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 xml:space="preserve">рублей или 77,6% от утвержденных плановых назначений (субсидии предоставлены 16 СМСП). </w:t>
      </w:r>
    </w:p>
    <w:p w:rsidR="00FF631A" w:rsidRPr="00B03B7B" w:rsidRDefault="00FF631A" w:rsidP="0034392C">
      <w:pPr>
        <w:ind w:firstLine="708"/>
        <w:jc w:val="both"/>
        <w:rPr>
          <w:color w:val="002060"/>
          <w:sz w:val="6"/>
          <w:szCs w:val="6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в 2015 году финансовое обеспечение программных мероприятий утверждено в общей сумме 5 755,00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рублей. Фактическ</w:t>
      </w:r>
      <w:r>
        <w:rPr>
          <w:sz w:val="28"/>
          <w:szCs w:val="28"/>
        </w:rPr>
        <w:t>ое исполнение составило 5 755</w:t>
      </w:r>
      <w:r w:rsidRPr="00F70813">
        <w:rPr>
          <w:sz w:val="28"/>
          <w:szCs w:val="28"/>
        </w:rPr>
        <w:t>,00</w:t>
      </w:r>
      <w:r w:rsidRPr="00954BFD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рублей или 100</w:t>
      </w:r>
      <w:r>
        <w:rPr>
          <w:sz w:val="28"/>
          <w:szCs w:val="28"/>
        </w:rPr>
        <w:t>,0</w:t>
      </w:r>
      <w:r w:rsidRPr="00954BFD">
        <w:rPr>
          <w:sz w:val="28"/>
          <w:szCs w:val="28"/>
        </w:rPr>
        <w:t xml:space="preserve">% от утвержденных плановых назначений (субсидии предоставлены 11 СМСП). </w:t>
      </w:r>
    </w:p>
    <w:p w:rsidR="00FF631A" w:rsidRPr="00954BFD" w:rsidRDefault="00FF631A" w:rsidP="0034392C">
      <w:pPr>
        <w:ind w:firstLine="708"/>
        <w:jc w:val="both"/>
        <w:rPr>
          <w:sz w:val="6"/>
          <w:szCs w:val="6"/>
        </w:rPr>
      </w:pPr>
      <w:r w:rsidRPr="00954BFD">
        <w:rPr>
          <w:sz w:val="28"/>
          <w:szCs w:val="28"/>
        </w:rPr>
        <w:t>–</w:t>
      </w:r>
      <w:r w:rsidRPr="00954BFD">
        <w:rPr>
          <w:sz w:val="28"/>
          <w:szCs w:val="28"/>
        </w:rPr>
        <w:tab/>
        <w:t>в 2016 году финансовое обеспечение программных мероприятий утверждено в общей сумме 4 079,00 тыс.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рублей. Фактическое исполнение составило 4</w:t>
      </w:r>
      <w:r>
        <w:rPr>
          <w:sz w:val="28"/>
          <w:szCs w:val="28"/>
        </w:rPr>
        <w:t> </w:t>
      </w:r>
      <w:r w:rsidRPr="00954BFD">
        <w:rPr>
          <w:sz w:val="28"/>
          <w:szCs w:val="28"/>
        </w:rPr>
        <w:t>079,00 тыс. рублей или 100</w:t>
      </w:r>
      <w:r>
        <w:rPr>
          <w:sz w:val="28"/>
          <w:szCs w:val="28"/>
        </w:rPr>
        <w:t>,0</w:t>
      </w:r>
      <w:r w:rsidRPr="00954BFD">
        <w:rPr>
          <w:sz w:val="28"/>
          <w:szCs w:val="28"/>
        </w:rPr>
        <w:t xml:space="preserve">% от утвержденных плановых назначений (субсидии предоставлены 15 СМСП). </w:t>
      </w:r>
    </w:p>
    <w:p w:rsidR="00FF631A" w:rsidRDefault="00FF631A" w:rsidP="00935925">
      <w:pPr>
        <w:pStyle w:val="16"/>
        <w:rPr>
          <w:sz w:val="28"/>
          <w:szCs w:val="28"/>
        </w:rPr>
      </w:pPr>
      <w:r w:rsidRPr="00E34BAD">
        <w:rPr>
          <w:sz w:val="28"/>
          <w:szCs w:val="28"/>
        </w:rPr>
        <w:tab/>
        <w:t>3.</w:t>
      </w:r>
      <w:r w:rsidRPr="00E34BAD">
        <w:rPr>
          <w:sz w:val="28"/>
          <w:szCs w:val="28"/>
        </w:rPr>
        <w:tab/>
        <w:t>Проверкой исполнения целевых программных показателей (индикаторов), установлено несоответствие данных, отраженных в отчетах Управления за 2014-2016 годы с данными отчетов, предоставленных субъектами малого и среднего предпринимательства – получателями бюджетных средств в рамках муниципальной программы. То есть фактически достигнутые результаты при исполнении программы не соответствуют данным, отраженным в отчетах Управления</w:t>
      </w:r>
      <w:r>
        <w:rPr>
          <w:sz w:val="28"/>
          <w:szCs w:val="28"/>
        </w:rPr>
        <w:t>,</w:t>
      </w:r>
      <w:r w:rsidRPr="00E34BAD">
        <w:rPr>
          <w:sz w:val="28"/>
          <w:szCs w:val="28"/>
        </w:rPr>
        <w:t xml:space="preserve">  в том числе:</w:t>
      </w:r>
    </w:p>
    <w:p w:rsidR="00FF631A" w:rsidRPr="003E7A44" w:rsidRDefault="00FF631A" w:rsidP="00935925">
      <w:pPr>
        <w:pStyle w:val="16"/>
        <w:rPr>
          <w:sz w:val="6"/>
          <w:szCs w:val="6"/>
        </w:rPr>
      </w:pPr>
    </w:p>
    <w:p w:rsidR="00FF631A" w:rsidRPr="00E34BAD" w:rsidRDefault="00FF631A" w:rsidP="00935925">
      <w:pPr>
        <w:pStyle w:val="16"/>
        <w:rPr>
          <w:sz w:val="28"/>
          <w:szCs w:val="28"/>
        </w:rPr>
      </w:pPr>
      <w:r w:rsidRPr="00E34BAD">
        <w:rPr>
          <w:sz w:val="28"/>
          <w:szCs w:val="28"/>
        </w:rPr>
        <w:t>–</w:t>
      </w:r>
      <w:r w:rsidRPr="00E34BAD">
        <w:rPr>
          <w:sz w:val="28"/>
          <w:szCs w:val="28"/>
        </w:rPr>
        <w:tab/>
        <w:t>в 2014 году:</w:t>
      </w:r>
    </w:p>
    <w:tbl>
      <w:tblPr>
        <w:tblW w:w="102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3"/>
        <w:gridCol w:w="708"/>
        <w:gridCol w:w="709"/>
        <w:gridCol w:w="709"/>
        <w:gridCol w:w="709"/>
        <w:gridCol w:w="709"/>
        <w:gridCol w:w="709"/>
        <w:gridCol w:w="709"/>
        <w:gridCol w:w="1417"/>
      </w:tblGrid>
      <w:tr w:rsidR="00FF631A" w:rsidRPr="00954BFD" w:rsidTr="00252D49">
        <w:trPr>
          <w:tblHeader/>
        </w:trPr>
        <w:tc>
          <w:tcPr>
            <w:tcW w:w="1022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631A" w:rsidRPr="00954BFD" w:rsidRDefault="00FF631A" w:rsidP="0034392C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Таблица № 1</w:t>
            </w:r>
            <w:r>
              <w:rPr>
                <w:sz w:val="18"/>
                <w:szCs w:val="18"/>
              </w:rPr>
              <w:t>1</w:t>
            </w:r>
          </w:p>
        </w:tc>
      </w:tr>
      <w:tr w:rsidR="00FF631A" w:rsidRPr="00954BFD" w:rsidTr="00252D49">
        <w:trPr>
          <w:tblHeader/>
        </w:trPr>
        <w:tc>
          <w:tcPr>
            <w:tcW w:w="3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 изм.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 данным отчетов Управления экономики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 данным проверки (отчеты СМСП)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Отклонение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(гр. 4-гр.7)</w:t>
            </w:r>
          </w:p>
        </w:tc>
      </w:tr>
      <w:tr w:rsidR="00FF631A" w:rsidRPr="00954BFD" w:rsidTr="00252D49">
        <w:trPr>
          <w:tblHeader/>
        </w:trPr>
        <w:tc>
          <w:tcPr>
            <w:tcW w:w="38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нение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нение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FF631A" w:rsidRPr="00954BFD" w:rsidTr="00252D49">
        <w:trPr>
          <w:trHeight w:val="153"/>
          <w:tblHeader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9</w:t>
            </w:r>
          </w:p>
        </w:tc>
      </w:tr>
      <w:tr w:rsidR="00FF631A" w:rsidRPr="00954BFD" w:rsidTr="00252D49">
        <w:trPr>
          <w:trHeight w:val="153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субъектов малого и среднего предпринимательства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+ 150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-297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447</w:t>
            </w:r>
          </w:p>
        </w:tc>
      </w:tr>
      <w:tr w:rsidR="00FF631A" w:rsidRPr="00954BFD" w:rsidTr="00252D49">
        <w:trPr>
          <w:trHeight w:val="60"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рабочих мест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+ 456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- 66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522</w:t>
            </w:r>
          </w:p>
        </w:tc>
      </w:tr>
      <w:tr w:rsidR="00FF631A" w:rsidRPr="00954BFD" w:rsidTr="00252D49">
        <w:trPr>
          <w:trHeight w:val="364"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lastRenderedPageBreak/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0</w:t>
            </w:r>
          </w:p>
        </w:tc>
      </w:tr>
    </w:tbl>
    <w:p w:rsidR="00FF631A" w:rsidRDefault="00FF631A" w:rsidP="00935925">
      <w:pPr>
        <w:pStyle w:val="16"/>
        <w:rPr>
          <w:color w:val="002060"/>
          <w:sz w:val="6"/>
          <w:szCs w:val="6"/>
        </w:rPr>
      </w:pPr>
    </w:p>
    <w:p w:rsidR="00FF631A" w:rsidRPr="00FC29B0" w:rsidRDefault="00FF631A" w:rsidP="00935925">
      <w:pPr>
        <w:pStyle w:val="16"/>
        <w:rPr>
          <w:sz w:val="28"/>
          <w:szCs w:val="28"/>
        </w:rPr>
      </w:pPr>
      <w:r w:rsidRPr="00FC29B0">
        <w:rPr>
          <w:sz w:val="28"/>
          <w:szCs w:val="28"/>
        </w:rPr>
        <w:t>–</w:t>
      </w:r>
      <w:r w:rsidRPr="00FC29B0">
        <w:rPr>
          <w:sz w:val="28"/>
          <w:szCs w:val="28"/>
        </w:rPr>
        <w:tab/>
        <w:t>в 2015 году:</w:t>
      </w:r>
    </w:p>
    <w:tbl>
      <w:tblPr>
        <w:tblW w:w="102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3"/>
        <w:gridCol w:w="708"/>
        <w:gridCol w:w="709"/>
        <w:gridCol w:w="709"/>
        <w:gridCol w:w="709"/>
        <w:gridCol w:w="709"/>
        <w:gridCol w:w="709"/>
        <w:gridCol w:w="709"/>
        <w:gridCol w:w="1417"/>
      </w:tblGrid>
      <w:tr w:rsidR="00FF631A" w:rsidRPr="00954BFD" w:rsidTr="00252D49">
        <w:trPr>
          <w:tblHeader/>
        </w:trPr>
        <w:tc>
          <w:tcPr>
            <w:tcW w:w="1022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631A" w:rsidRPr="00954BFD" w:rsidRDefault="00FF631A" w:rsidP="0034392C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Таблица № 1</w:t>
            </w:r>
            <w:r>
              <w:rPr>
                <w:sz w:val="18"/>
                <w:szCs w:val="18"/>
              </w:rPr>
              <w:t>2</w:t>
            </w:r>
          </w:p>
        </w:tc>
      </w:tr>
      <w:tr w:rsidR="00FF631A" w:rsidRPr="00954BFD" w:rsidTr="00252D49">
        <w:trPr>
          <w:tblHeader/>
        </w:trPr>
        <w:tc>
          <w:tcPr>
            <w:tcW w:w="3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 изм.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 данным отчетов Управления экономики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 данным проверки (отчеты СМСП)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Отклонение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(гр. 4-гр.7)</w:t>
            </w:r>
          </w:p>
        </w:tc>
      </w:tr>
      <w:tr w:rsidR="00FF631A" w:rsidRPr="00954BFD" w:rsidTr="00252D49">
        <w:trPr>
          <w:tblHeader/>
        </w:trPr>
        <w:tc>
          <w:tcPr>
            <w:tcW w:w="38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нение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нение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FF631A" w:rsidRPr="00954BFD" w:rsidTr="00252D49">
        <w:trPr>
          <w:trHeight w:val="153"/>
          <w:tblHeader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9</w:t>
            </w:r>
          </w:p>
        </w:tc>
      </w:tr>
      <w:tr w:rsidR="00FF631A" w:rsidRPr="00954BFD" w:rsidTr="00252D49">
        <w:trPr>
          <w:trHeight w:val="153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субъектов малого и среднего предпринимательства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+90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- 300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390</w:t>
            </w:r>
          </w:p>
        </w:tc>
      </w:tr>
      <w:tr w:rsidR="00FF631A" w:rsidRPr="00954BFD" w:rsidTr="00252D49">
        <w:trPr>
          <w:trHeight w:val="60"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рабочих мест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424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+ 294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- 95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329</w:t>
            </w:r>
          </w:p>
        </w:tc>
      </w:tr>
      <w:tr w:rsidR="00FF631A" w:rsidRPr="00954BFD" w:rsidTr="00252D49">
        <w:trPr>
          <w:trHeight w:val="364"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- 19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- 19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0</w:t>
            </w:r>
          </w:p>
        </w:tc>
      </w:tr>
    </w:tbl>
    <w:p w:rsidR="00FF631A" w:rsidRPr="00954BFD" w:rsidRDefault="00FF631A" w:rsidP="00935925">
      <w:pPr>
        <w:pStyle w:val="16"/>
        <w:rPr>
          <w:sz w:val="6"/>
          <w:szCs w:val="6"/>
        </w:rPr>
      </w:pPr>
    </w:p>
    <w:p w:rsidR="00FF631A" w:rsidRPr="00FC29B0" w:rsidRDefault="00FF631A" w:rsidP="00935925">
      <w:pPr>
        <w:pStyle w:val="16"/>
        <w:rPr>
          <w:sz w:val="28"/>
          <w:szCs w:val="28"/>
        </w:rPr>
      </w:pPr>
      <w:r w:rsidRPr="00FC29B0">
        <w:rPr>
          <w:sz w:val="28"/>
          <w:szCs w:val="28"/>
        </w:rPr>
        <w:t>–</w:t>
      </w:r>
      <w:r w:rsidRPr="00FC29B0">
        <w:rPr>
          <w:sz w:val="28"/>
          <w:szCs w:val="28"/>
        </w:rPr>
        <w:tab/>
        <w:t>в 2016 году:</w:t>
      </w:r>
    </w:p>
    <w:tbl>
      <w:tblPr>
        <w:tblW w:w="102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3"/>
        <w:gridCol w:w="708"/>
        <w:gridCol w:w="709"/>
        <w:gridCol w:w="709"/>
        <w:gridCol w:w="709"/>
        <w:gridCol w:w="709"/>
        <w:gridCol w:w="709"/>
        <w:gridCol w:w="709"/>
        <w:gridCol w:w="1417"/>
      </w:tblGrid>
      <w:tr w:rsidR="00FF631A" w:rsidRPr="00954BFD" w:rsidTr="00252D49">
        <w:trPr>
          <w:tblHeader/>
        </w:trPr>
        <w:tc>
          <w:tcPr>
            <w:tcW w:w="1022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631A" w:rsidRPr="00954BFD" w:rsidRDefault="00FF631A" w:rsidP="0034392C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Таблица № 1</w:t>
            </w:r>
            <w:r>
              <w:rPr>
                <w:sz w:val="18"/>
                <w:szCs w:val="18"/>
              </w:rPr>
              <w:t>3</w:t>
            </w:r>
          </w:p>
        </w:tc>
      </w:tr>
      <w:tr w:rsidR="00FF631A" w:rsidRPr="00954BFD" w:rsidTr="00252D49">
        <w:trPr>
          <w:tblHeader/>
        </w:trPr>
        <w:tc>
          <w:tcPr>
            <w:tcW w:w="3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 изм.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 данным отчетов Управления экономики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По данным проверки (отчеты СМСП)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Отклонение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(гр. 4-гр.7)</w:t>
            </w:r>
          </w:p>
        </w:tc>
      </w:tr>
      <w:tr w:rsidR="00FF631A" w:rsidRPr="00954BFD" w:rsidTr="00252D49">
        <w:trPr>
          <w:tblHeader/>
        </w:trPr>
        <w:tc>
          <w:tcPr>
            <w:tcW w:w="38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нение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</w:t>
            </w:r>
          </w:p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нение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FF631A" w:rsidRPr="00954BFD" w:rsidTr="00252D49">
        <w:trPr>
          <w:trHeight w:val="153"/>
          <w:tblHeader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9</w:t>
            </w:r>
          </w:p>
        </w:tc>
      </w:tr>
      <w:tr w:rsidR="00FF631A" w:rsidRPr="00954BFD" w:rsidTr="00252D49">
        <w:trPr>
          <w:trHeight w:val="153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субъектов малого и среднего предпринимательства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+ 89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- 299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388</w:t>
            </w:r>
          </w:p>
        </w:tc>
      </w:tr>
      <w:tr w:rsidR="00FF631A" w:rsidRPr="00954BFD" w:rsidTr="00252D49">
        <w:trPr>
          <w:trHeight w:val="60"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вновь созданных рабочих мест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- 49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49</w:t>
            </w:r>
          </w:p>
        </w:tc>
      </w:tr>
      <w:tr w:rsidR="00FF631A" w:rsidRPr="00954BFD" w:rsidTr="00252D49">
        <w:trPr>
          <w:trHeight w:val="364"/>
        </w:trPr>
        <w:tc>
          <w:tcPr>
            <w:tcW w:w="3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34392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Количество субъектов малого и среднего предпринимательства, получивших </w:t>
            </w:r>
            <w:r>
              <w:rPr>
                <w:sz w:val="18"/>
                <w:szCs w:val="18"/>
              </w:rPr>
              <w:t>4</w:t>
            </w:r>
            <w:r w:rsidRPr="00954BFD">
              <w:rPr>
                <w:sz w:val="18"/>
                <w:szCs w:val="18"/>
              </w:rPr>
              <w:t>инансовую поддержку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954BFD" w:rsidRDefault="00FF631A" w:rsidP="00252D4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+ 6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+5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31A" w:rsidRPr="00AA754E" w:rsidRDefault="00FF631A" w:rsidP="0034586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A754E">
              <w:rPr>
                <w:sz w:val="18"/>
                <w:szCs w:val="18"/>
              </w:rPr>
              <w:t>1</w:t>
            </w:r>
          </w:p>
        </w:tc>
      </w:tr>
    </w:tbl>
    <w:p w:rsidR="00FF631A" w:rsidRPr="00954BFD" w:rsidRDefault="00FF631A" w:rsidP="00935925">
      <w:pPr>
        <w:ind w:firstLine="708"/>
        <w:jc w:val="both"/>
        <w:rPr>
          <w:sz w:val="6"/>
          <w:szCs w:val="6"/>
        </w:rPr>
      </w:pPr>
    </w:p>
    <w:p w:rsidR="00FF631A" w:rsidRPr="00954BFD" w:rsidRDefault="00FF631A" w:rsidP="00935925">
      <w:pPr>
        <w:jc w:val="both"/>
        <w:rPr>
          <w:sz w:val="28"/>
          <w:szCs w:val="28"/>
        </w:rPr>
      </w:pPr>
      <w:r w:rsidRPr="00954BFD">
        <w:rPr>
          <w:sz w:val="28"/>
          <w:szCs w:val="28"/>
        </w:rPr>
        <w:tab/>
        <w:t>Согласно письменному пояснению начальника отдела предпринимательства и потребительского рынка Управления для формирования отчетов об исполнении целевых показателей (индикаторов) программных мероприятий использовались данные:</w:t>
      </w:r>
    </w:p>
    <w:p w:rsidR="00FF631A" w:rsidRPr="00954BFD" w:rsidRDefault="00FF631A" w:rsidP="00935925">
      <w:pPr>
        <w:ind w:firstLine="708"/>
        <w:jc w:val="both"/>
        <w:rPr>
          <w:sz w:val="28"/>
          <w:szCs w:val="28"/>
          <w:lang w:eastAsia="ru-RU"/>
        </w:rPr>
      </w:pPr>
      <w:r w:rsidRPr="00954BFD">
        <w:rPr>
          <w:sz w:val="28"/>
          <w:szCs w:val="28"/>
          <w:lang w:eastAsia="ru-RU"/>
        </w:rPr>
        <w:t>–</w:t>
      </w:r>
      <w:r w:rsidRPr="00954BFD">
        <w:rPr>
          <w:sz w:val="28"/>
          <w:szCs w:val="28"/>
          <w:lang w:eastAsia="ru-RU"/>
        </w:rPr>
        <w:tab/>
        <w:t xml:space="preserve">о количестве зарегистрированных (вновь созданных) на территории Озерского городского округа </w:t>
      </w:r>
      <w:r w:rsidRPr="00954BFD">
        <w:rPr>
          <w:sz w:val="28"/>
          <w:szCs w:val="20"/>
        </w:rPr>
        <w:t>субъектов малого и среднего предпринимательства</w:t>
      </w:r>
      <w:r w:rsidRPr="00954BFD">
        <w:rPr>
          <w:sz w:val="28"/>
          <w:szCs w:val="28"/>
          <w:lang w:eastAsia="ru-RU"/>
        </w:rPr>
        <w:t>, предоставляемые из Межрайонной инспекции Федеральной налоговой службы №</w:t>
      </w:r>
      <w:r>
        <w:rPr>
          <w:sz w:val="28"/>
          <w:szCs w:val="28"/>
          <w:lang w:eastAsia="ru-RU"/>
        </w:rPr>
        <w:t> </w:t>
      </w:r>
      <w:r w:rsidRPr="00954BFD">
        <w:rPr>
          <w:sz w:val="28"/>
          <w:szCs w:val="28"/>
          <w:lang w:eastAsia="ru-RU"/>
        </w:rPr>
        <w:t>3 по Челябинской области;</w:t>
      </w:r>
    </w:p>
    <w:p w:rsidR="00FF631A" w:rsidRPr="00954BFD" w:rsidRDefault="00FF631A" w:rsidP="00935925">
      <w:pPr>
        <w:ind w:firstLine="708"/>
        <w:jc w:val="both"/>
        <w:rPr>
          <w:sz w:val="28"/>
          <w:szCs w:val="28"/>
          <w:lang w:eastAsia="ru-RU"/>
        </w:rPr>
      </w:pPr>
      <w:r w:rsidRPr="00954BFD">
        <w:rPr>
          <w:sz w:val="28"/>
          <w:szCs w:val="28"/>
          <w:lang w:eastAsia="ru-RU"/>
        </w:rPr>
        <w:t>–</w:t>
      </w:r>
      <w:r w:rsidRPr="00954BFD">
        <w:rPr>
          <w:sz w:val="28"/>
          <w:szCs w:val="28"/>
          <w:lang w:eastAsia="ru-RU"/>
        </w:rPr>
        <w:tab/>
        <w:t>о количестве вновь созданных рабочих мест (трудоустроенных безработных граждан в отчетном периоде), предоставляемые из ОКУ «Центра занятости населения г. Озерск»;</w:t>
      </w:r>
    </w:p>
    <w:p w:rsidR="00FF631A" w:rsidRPr="00954BFD" w:rsidRDefault="00FF631A" w:rsidP="00935925">
      <w:pPr>
        <w:ind w:firstLine="708"/>
        <w:jc w:val="both"/>
        <w:rPr>
          <w:sz w:val="28"/>
          <w:szCs w:val="28"/>
          <w:lang w:eastAsia="ru-RU"/>
        </w:rPr>
      </w:pPr>
      <w:r w:rsidRPr="00954BFD">
        <w:rPr>
          <w:sz w:val="28"/>
          <w:szCs w:val="28"/>
          <w:lang w:eastAsia="ru-RU"/>
        </w:rPr>
        <w:t>–</w:t>
      </w:r>
      <w:r w:rsidRPr="00954BFD">
        <w:rPr>
          <w:sz w:val="28"/>
          <w:szCs w:val="28"/>
          <w:lang w:eastAsia="ru-RU"/>
        </w:rPr>
        <w:tab/>
        <w:t>о фактическом количестве субъектов малого и среднего предпринимательства, получивших финансовую поддержку в рамках муниципальной программы в виде целевой субсидии;</w:t>
      </w:r>
    </w:p>
    <w:p w:rsidR="00FF631A" w:rsidRPr="00954BFD" w:rsidRDefault="00FF631A" w:rsidP="00935925">
      <w:pPr>
        <w:ind w:firstLine="708"/>
        <w:jc w:val="both"/>
        <w:rPr>
          <w:sz w:val="28"/>
          <w:szCs w:val="28"/>
          <w:lang w:eastAsia="ru-RU"/>
        </w:rPr>
      </w:pPr>
      <w:r w:rsidRPr="00954BFD">
        <w:rPr>
          <w:sz w:val="28"/>
          <w:szCs w:val="28"/>
          <w:lang w:eastAsia="ru-RU"/>
        </w:rPr>
        <w:t>–</w:t>
      </w:r>
      <w:r w:rsidRPr="00954BFD">
        <w:rPr>
          <w:sz w:val="28"/>
          <w:szCs w:val="28"/>
          <w:lang w:eastAsia="ru-RU"/>
        </w:rPr>
        <w:tab/>
        <w:t>о количестве публикаций в средствах массовой информации (публикации в газете «Озерский вестник») о развитии предпринимательства в Озерском городском округе;</w:t>
      </w:r>
    </w:p>
    <w:p w:rsidR="00FF631A" w:rsidRPr="00954BFD" w:rsidRDefault="00FF631A" w:rsidP="00935925">
      <w:pPr>
        <w:ind w:firstLine="708"/>
        <w:jc w:val="both"/>
        <w:rPr>
          <w:sz w:val="28"/>
          <w:szCs w:val="28"/>
        </w:rPr>
      </w:pPr>
      <w:r w:rsidRPr="00954BFD">
        <w:rPr>
          <w:sz w:val="28"/>
          <w:szCs w:val="28"/>
          <w:lang w:eastAsia="ru-RU"/>
        </w:rPr>
        <w:t>–</w:t>
      </w:r>
      <w:r w:rsidRPr="00954BFD">
        <w:rPr>
          <w:sz w:val="28"/>
          <w:szCs w:val="28"/>
          <w:lang w:eastAsia="ru-RU"/>
        </w:rPr>
        <w:tab/>
        <w:t xml:space="preserve">о </w:t>
      </w:r>
      <w:r w:rsidRPr="00954BFD">
        <w:rPr>
          <w:sz w:val="28"/>
          <w:szCs w:val="28"/>
        </w:rPr>
        <w:t>количестве участников консультативно-обучающих семинаров, курсов, тренингов по вопросам предпринимательской деятельности.</w:t>
      </w:r>
    </w:p>
    <w:p w:rsidR="00FF631A" w:rsidRDefault="00FF631A" w:rsidP="000E2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 (индикаторы) результативности исполнения целевых программных мероприятий</w:t>
      </w:r>
      <w:r w:rsidRPr="001C2A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20C5">
        <w:rPr>
          <w:sz w:val="28"/>
          <w:szCs w:val="28"/>
        </w:rPr>
        <w:t>Количество вновь созданных субъектов малого и среднего предпринимательства»</w:t>
      </w:r>
      <w:r>
        <w:rPr>
          <w:sz w:val="28"/>
          <w:szCs w:val="28"/>
        </w:rPr>
        <w:t xml:space="preserve">, отраженные в отчетах Управления в 2014,           </w:t>
      </w:r>
      <w:r>
        <w:rPr>
          <w:sz w:val="28"/>
          <w:szCs w:val="28"/>
        </w:rPr>
        <w:lastRenderedPageBreak/>
        <w:t>2016 годах, подтверждены копиями сведений Межрайонной ИФНС России № 3                по Челябинской области, о зарегистрированных на территории Озерского городского округа СМСП. За 2015 год документы, подтверждающие показатели, не представлены.</w:t>
      </w:r>
    </w:p>
    <w:p w:rsidR="00FF631A" w:rsidRPr="00B420C5" w:rsidRDefault="00FF631A" w:rsidP="000E23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Показатели (индикаторы) результативности исполнения целевых программных мероприятий </w:t>
      </w:r>
      <w:r w:rsidRPr="00B420C5">
        <w:rPr>
          <w:sz w:val="28"/>
          <w:szCs w:val="28"/>
        </w:rPr>
        <w:t xml:space="preserve">«Количество вновь созданных рабочих мест» отраженные в отчетах Управления в 2014, 2015, 2016 годах не </w:t>
      </w:r>
      <w:r>
        <w:rPr>
          <w:sz w:val="28"/>
          <w:szCs w:val="28"/>
        </w:rPr>
        <w:t>подтверждены</w:t>
      </w:r>
      <w:r w:rsidRPr="00B420C5">
        <w:rPr>
          <w:sz w:val="28"/>
          <w:szCs w:val="28"/>
        </w:rPr>
        <w:t>.</w:t>
      </w:r>
    </w:p>
    <w:p w:rsidR="00FF631A" w:rsidRPr="00A0241B" w:rsidRDefault="00FF631A" w:rsidP="000E2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финансирования, утвержденный бюджетной росписью в виде целевых субсидий из средств федерального бюджета, областного бюджета и </w:t>
      </w:r>
      <w:r w:rsidRPr="00F73B26">
        <w:rPr>
          <w:sz w:val="28"/>
          <w:szCs w:val="28"/>
        </w:rPr>
        <w:t>местного бюджета в 2014, 2015 год</w:t>
      </w:r>
      <w:r>
        <w:rPr>
          <w:sz w:val="28"/>
          <w:szCs w:val="28"/>
        </w:rPr>
        <w:t>ах</w:t>
      </w:r>
      <w:r w:rsidRPr="00F73B26">
        <w:rPr>
          <w:sz w:val="28"/>
          <w:szCs w:val="28"/>
        </w:rPr>
        <w:t xml:space="preserve"> в рамках реализации программных мероприятий исполнен в полном объеме. По данным отчетов Управления показатели (индикаторы) результативности исполнения целевых программных мероприятий «Количество субъектов малого и среднего предпринимательства, получивших финансовую поддержку» не выполнены, фактические результаты исполнения </w:t>
      </w:r>
      <w:r>
        <w:rPr>
          <w:sz w:val="28"/>
          <w:szCs w:val="28"/>
        </w:rPr>
        <w:t xml:space="preserve">          </w:t>
      </w:r>
      <w:r w:rsidRPr="00F73B26">
        <w:rPr>
          <w:sz w:val="28"/>
          <w:szCs w:val="28"/>
        </w:rPr>
        <w:t>не достигнуты, с учетом исполненных субъектом проверки программных ме</w:t>
      </w:r>
      <w:r>
        <w:rPr>
          <w:sz w:val="28"/>
          <w:szCs w:val="28"/>
        </w:rPr>
        <w:t>роприятий в части информационной поддержки</w:t>
      </w:r>
      <w:r w:rsidRPr="00F73B26">
        <w:rPr>
          <w:sz w:val="28"/>
          <w:szCs w:val="28"/>
        </w:rPr>
        <w:t xml:space="preserve"> субъектов малого и среднего предпринимательства, проведение семинаров, курсов тренингов для СМСП.</w:t>
      </w:r>
    </w:p>
    <w:p w:rsidR="00FF631A" w:rsidRDefault="00FF631A" w:rsidP="000E2316">
      <w:pPr>
        <w:ind w:firstLine="708"/>
        <w:jc w:val="center"/>
        <w:rPr>
          <w:color w:val="002060"/>
          <w:sz w:val="28"/>
          <w:szCs w:val="28"/>
        </w:rPr>
      </w:pPr>
    </w:p>
    <w:p w:rsidR="00FF631A" w:rsidRPr="000E2316" w:rsidRDefault="00FF631A" w:rsidP="000E2316">
      <w:pPr>
        <w:ind w:firstLine="708"/>
        <w:jc w:val="center"/>
        <w:rPr>
          <w:color w:val="002060"/>
          <w:sz w:val="28"/>
          <w:szCs w:val="28"/>
        </w:rPr>
      </w:pPr>
    </w:p>
    <w:p w:rsidR="00FF631A" w:rsidRPr="00EB5C29" w:rsidRDefault="00FF631A" w:rsidP="00EB5C29">
      <w:pPr>
        <w:ind w:firstLine="708"/>
        <w:jc w:val="both"/>
        <w:rPr>
          <w:rStyle w:val="36"/>
          <w:b/>
          <w:color w:val="auto"/>
          <w:sz w:val="28"/>
          <w:szCs w:val="28"/>
        </w:rPr>
      </w:pPr>
      <w:r w:rsidRPr="00EB5C29">
        <w:rPr>
          <w:rStyle w:val="36"/>
          <w:b/>
          <w:color w:val="auto"/>
          <w:sz w:val="28"/>
          <w:szCs w:val="28"/>
        </w:rPr>
        <w:t>Материалы контрольного мероприятия направлены в Собрание депутатов Озерского городского округа и прокуратуру ЗАТО г.</w:t>
      </w:r>
      <w:r w:rsidRPr="00EB5C29">
        <w:rPr>
          <w:rStyle w:val="36"/>
          <w:b/>
          <w:color w:val="auto"/>
          <w:sz w:val="28"/>
          <w:szCs w:val="28"/>
          <w:lang w:val="en-US"/>
        </w:rPr>
        <w:t> </w:t>
      </w:r>
      <w:r w:rsidRPr="00EB5C29">
        <w:rPr>
          <w:rStyle w:val="36"/>
          <w:b/>
          <w:color w:val="auto"/>
          <w:sz w:val="28"/>
          <w:szCs w:val="28"/>
        </w:rPr>
        <w:t>Озерск.</w:t>
      </w:r>
    </w:p>
    <w:sectPr w:rsidR="00FF631A" w:rsidRPr="00EB5C29" w:rsidSect="00985EE8">
      <w:footerReference w:type="default" r:id="rId10"/>
      <w:pgSz w:w="11906" w:h="16838"/>
      <w:pgMar w:top="567" w:right="567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1A" w:rsidRDefault="00FF631A" w:rsidP="00BF351D">
      <w:r>
        <w:separator/>
      </w:r>
    </w:p>
  </w:endnote>
  <w:endnote w:type="continuationSeparator" w:id="0">
    <w:p w:rsidR="00FF631A" w:rsidRDefault="00FF631A" w:rsidP="00B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1A" w:rsidRDefault="00FF631A">
    <w:pPr>
      <w:pStyle w:val="af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2622A">
      <w:rPr>
        <w:b/>
        <w:bCs/>
        <w:noProof/>
      </w:rPr>
      <w:t>6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2622A">
      <w:rPr>
        <w:b/>
        <w:bCs/>
        <w:noProof/>
      </w:rPr>
      <w:t>12</w:t>
    </w:r>
    <w:r>
      <w:rPr>
        <w:b/>
        <w:bCs/>
      </w:rPr>
      <w:fldChar w:fldCharType="end"/>
    </w:r>
  </w:p>
  <w:p w:rsidR="00FF631A" w:rsidRDefault="00FF631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1A" w:rsidRDefault="00FF631A" w:rsidP="00BF351D">
      <w:r>
        <w:separator/>
      </w:r>
    </w:p>
  </w:footnote>
  <w:footnote w:type="continuationSeparator" w:id="0">
    <w:p w:rsidR="00FF631A" w:rsidRDefault="00FF631A" w:rsidP="00BF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332"/>
    <w:multiLevelType w:val="hybridMultilevel"/>
    <w:tmpl w:val="9F8C58E6"/>
    <w:lvl w:ilvl="0" w:tplc="C16E3FA2">
      <w:start w:val="1"/>
      <w:numFmt w:val="upperRoman"/>
      <w:lvlText w:val="%1."/>
      <w:lvlJc w:val="left"/>
      <w:pPr>
        <w:ind w:left="79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70912DD"/>
    <w:multiLevelType w:val="hybridMultilevel"/>
    <w:tmpl w:val="7CB0EBFC"/>
    <w:lvl w:ilvl="0" w:tplc="2DEE60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ACE35F2"/>
    <w:multiLevelType w:val="hybridMultilevel"/>
    <w:tmpl w:val="7D3857E4"/>
    <w:lvl w:ilvl="0" w:tplc="58B47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D5B2624"/>
    <w:multiLevelType w:val="hybridMultilevel"/>
    <w:tmpl w:val="21507F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116BBB"/>
    <w:multiLevelType w:val="hybridMultilevel"/>
    <w:tmpl w:val="59A0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F65925"/>
    <w:multiLevelType w:val="hybridMultilevel"/>
    <w:tmpl w:val="D31A27B0"/>
    <w:lvl w:ilvl="0" w:tplc="06986E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B3740B6"/>
    <w:multiLevelType w:val="hybridMultilevel"/>
    <w:tmpl w:val="2C5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91D6F"/>
    <w:multiLevelType w:val="hybridMultilevel"/>
    <w:tmpl w:val="59A0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3430F0"/>
    <w:multiLevelType w:val="hybridMultilevel"/>
    <w:tmpl w:val="7D3857E4"/>
    <w:lvl w:ilvl="0" w:tplc="58B47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182"/>
    <w:rsid w:val="0000103E"/>
    <w:rsid w:val="00003679"/>
    <w:rsid w:val="00006E97"/>
    <w:rsid w:val="00007C93"/>
    <w:rsid w:val="00010D1E"/>
    <w:rsid w:val="000157EB"/>
    <w:rsid w:val="000216F3"/>
    <w:rsid w:val="00024729"/>
    <w:rsid w:val="000267B5"/>
    <w:rsid w:val="00026845"/>
    <w:rsid w:val="000447A2"/>
    <w:rsid w:val="00055A0A"/>
    <w:rsid w:val="00062F21"/>
    <w:rsid w:val="00066344"/>
    <w:rsid w:val="000676E2"/>
    <w:rsid w:val="00075290"/>
    <w:rsid w:val="00075B9E"/>
    <w:rsid w:val="00077AC3"/>
    <w:rsid w:val="000935FF"/>
    <w:rsid w:val="000A3F45"/>
    <w:rsid w:val="000A78E3"/>
    <w:rsid w:val="000A7BAA"/>
    <w:rsid w:val="000B3F0F"/>
    <w:rsid w:val="000B6704"/>
    <w:rsid w:val="000B71FC"/>
    <w:rsid w:val="000B7EFD"/>
    <w:rsid w:val="000D0815"/>
    <w:rsid w:val="000E2316"/>
    <w:rsid w:val="000F0AE9"/>
    <w:rsid w:val="000F278F"/>
    <w:rsid w:val="00102191"/>
    <w:rsid w:val="00131560"/>
    <w:rsid w:val="0013162B"/>
    <w:rsid w:val="00134CBA"/>
    <w:rsid w:val="00135A12"/>
    <w:rsid w:val="00135A7E"/>
    <w:rsid w:val="00144340"/>
    <w:rsid w:val="001446AC"/>
    <w:rsid w:val="0014518C"/>
    <w:rsid w:val="0014564C"/>
    <w:rsid w:val="0014596D"/>
    <w:rsid w:val="00146E3B"/>
    <w:rsid w:val="00187136"/>
    <w:rsid w:val="0019798C"/>
    <w:rsid w:val="001A07BA"/>
    <w:rsid w:val="001A1150"/>
    <w:rsid w:val="001A5195"/>
    <w:rsid w:val="001B3313"/>
    <w:rsid w:val="001B4016"/>
    <w:rsid w:val="001C2A05"/>
    <w:rsid w:val="001C56FA"/>
    <w:rsid w:val="001C7130"/>
    <w:rsid w:val="001D04F8"/>
    <w:rsid w:val="001D14D3"/>
    <w:rsid w:val="001F2597"/>
    <w:rsid w:val="001F72BC"/>
    <w:rsid w:val="00213B79"/>
    <w:rsid w:val="00220948"/>
    <w:rsid w:val="00236520"/>
    <w:rsid w:val="00245272"/>
    <w:rsid w:val="00245B07"/>
    <w:rsid w:val="002511DA"/>
    <w:rsid w:val="00252D49"/>
    <w:rsid w:val="00257D47"/>
    <w:rsid w:val="00273A58"/>
    <w:rsid w:val="0027789D"/>
    <w:rsid w:val="00280574"/>
    <w:rsid w:val="00294BC0"/>
    <w:rsid w:val="002A6C83"/>
    <w:rsid w:val="002B0486"/>
    <w:rsid w:val="002B0C00"/>
    <w:rsid w:val="002B1EA5"/>
    <w:rsid w:val="002C2CF7"/>
    <w:rsid w:val="002C63F7"/>
    <w:rsid w:val="002E1450"/>
    <w:rsid w:val="002E2096"/>
    <w:rsid w:val="003116B4"/>
    <w:rsid w:val="003118B0"/>
    <w:rsid w:val="0031238B"/>
    <w:rsid w:val="00314988"/>
    <w:rsid w:val="003316DD"/>
    <w:rsid w:val="00332A55"/>
    <w:rsid w:val="003419DC"/>
    <w:rsid w:val="0034392C"/>
    <w:rsid w:val="00343F4F"/>
    <w:rsid w:val="00345862"/>
    <w:rsid w:val="003474B3"/>
    <w:rsid w:val="00350862"/>
    <w:rsid w:val="00374274"/>
    <w:rsid w:val="00384188"/>
    <w:rsid w:val="003971BE"/>
    <w:rsid w:val="003A688D"/>
    <w:rsid w:val="003C6221"/>
    <w:rsid w:val="003D26BF"/>
    <w:rsid w:val="003E73E6"/>
    <w:rsid w:val="003E7A44"/>
    <w:rsid w:val="003F4003"/>
    <w:rsid w:val="003F5EDC"/>
    <w:rsid w:val="003F7F58"/>
    <w:rsid w:val="0040172D"/>
    <w:rsid w:val="00403C3A"/>
    <w:rsid w:val="00416644"/>
    <w:rsid w:val="00426004"/>
    <w:rsid w:val="004373E3"/>
    <w:rsid w:val="0044066E"/>
    <w:rsid w:val="0044426F"/>
    <w:rsid w:val="00452809"/>
    <w:rsid w:val="004649FE"/>
    <w:rsid w:val="00467117"/>
    <w:rsid w:val="00487C77"/>
    <w:rsid w:val="0049112D"/>
    <w:rsid w:val="00493FF8"/>
    <w:rsid w:val="004951CC"/>
    <w:rsid w:val="004974B8"/>
    <w:rsid w:val="004A68C5"/>
    <w:rsid w:val="004B09AA"/>
    <w:rsid w:val="004B1D6D"/>
    <w:rsid w:val="004B3DC1"/>
    <w:rsid w:val="004B7D60"/>
    <w:rsid w:val="004B7DBF"/>
    <w:rsid w:val="004C032C"/>
    <w:rsid w:val="004C268F"/>
    <w:rsid w:val="004C3EAE"/>
    <w:rsid w:val="004D42AF"/>
    <w:rsid w:val="004E267E"/>
    <w:rsid w:val="004E3990"/>
    <w:rsid w:val="004E6DB1"/>
    <w:rsid w:val="004F6278"/>
    <w:rsid w:val="00507603"/>
    <w:rsid w:val="00507D5F"/>
    <w:rsid w:val="0051667C"/>
    <w:rsid w:val="00543E26"/>
    <w:rsid w:val="005442DA"/>
    <w:rsid w:val="0055407A"/>
    <w:rsid w:val="0056161F"/>
    <w:rsid w:val="0057720E"/>
    <w:rsid w:val="00586756"/>
    <w:rsid w:val="005933CA"/>
    <w:rsid w:val="005A02E8"/>
    <w:rsid w:val="005A2098"/>
    <w:rsid w:val="005A36F5"/>
    <w:rsid w:val="005B3435"/>
    <w:rsid w:val="005C12C8"/>
    <w:rsid w:val="005C4927"/>
    <w:rsid w:val="005D0D49"/>
    <w:rsid w:val="005D2766"/>
    <w:rsid w:val="005D43F9"/>
    <w:rsid w:val="005D7C3B"/>
    <w:rsid w:val="005E2878"/>
    <w:rsid w:val="005E3282"/>
    <w:rsid w:val="0060272B"/>
    <w:rsid w:val="00605EA7"/>
    <w:rsid w:val="0061180F"/>
    <w:rsid w:val="00620C95"/>
    <w:rsid w:val="00624D3E"/>
    <w:rsid w:val="00626CE3"/>
    <w:rsid w:val="0063064C"/>
    <w:rsid w:val="00633752"/>
    <w:rsid w:val="00644C53"/>
    <w:rsid w:val="006455EB"/>
    <w:rsid w:val="00647E0D"/>
    <w:rsid w:val="00654507"/>
    <w:rsid w:val="00655899"/>
    <w:rsid w:val="00663344"/>
    <w:rsid w:val="00664AF4"/>
    <w:rsid w:val="006741B5"/>
    <w:rsid w:val="00683EFD"/>
    <w:rsid w:val="006916F7"/>
    <w:rsid w:val="00694669"/>
    <w:rsid w:val="006976C2"/>
    <w:rsid w:val="006A45EC"/>
    <w:rsid w:val="006B445F"/>
    <w:rsid w:val="006E6EB1"/>
    <w:rsid w:val="006E7091"/>
    <w:rsid w:val="006F4E3F"/>
    <w:rsid w:val="007046D2"/>
    <w:rsid w:val="00707498"/>
    <w:rsid w:val="00715289"/>
    <w:rsid w:val="007409E2"/>
    <w:rsid w:val="007460AD"/>
    <w:rsid w:val="007520C2"/>
    <w:rsid w:val="00753900"/>
    <w:rsid w:val="0076304B"/>
    <w:rsid w:val="007677BD"/>
    <w:rsid w:val="00767D4C"/>
    <w:rsid w:val="007803A5"/>
    <w:rsid w:val="007871BF"/>
    <w:rsid w:val="007902CA"/>
    <w:rsid w:val="007965D7"/>
    <w:rsid w:val="00796700"/>
    <w:rsid w:val="007A31A3"/>
    <w:rsid w:val="007B0671"/>
    <w:rsid w:val="007B0677"/>
    <w:rsid w:val="007C1791"/>
    <w:rsid w:val="007C4ADD"/>
    <w:rsid w:val="007D34F8"/>
    <w:rsid w:val="007D5F14"/>
    <w:rsid w:val="007E1E66"/>
    <w:rsid w:val="007E3251"/>
    <w:rsid w:val="007E7445"/>
    <w:rsid w:val="007F2405"/>
    <w:rsid w:val="007F6655"/>
    <w:rsid w:val="00800088"/>
    <w:rsid w:val="00816E84"/>
    <w:rsid w:val="00820648"/>
    <w:rsid w:val="0082731A"/>
    <w:rsid w:val="008479EC"/>
    <w:rsid w:val="00850F8F"/>
    <w:rsid w:val="008768B6"/>
    <w:rsid w:val="00880C6C"/>
    <w:rsid w:val="0088703D"/>
    <w:rsid w:val="008A414D"/>
    <w:rsid w:val="008A4B98"/>
    <w:rsid w:val="008A5EF1"/>
    <w:rsid w:val="008D16D7"/>
    <w:rsid w:val="008D6970"/>
    <w:rsid w:val="008E748B"/>
    <w:rsid w:val="00900973"/>
    <w:rsid w:val="00922CA6"/>
    <w:rsid w:val="00923B6F"/>
    <w:rsid w:val="00935925"/>
    <w:rsid w:val="00936780"/>
    <w:rsid w:val="00937B0B"/>
    <w:rsid w:val="00942999"/>
    <w:rsid w:val="00950349"/>
    <w:rsid w:val="00950F0E"/>
    <w:rsid w:val="00954294"/>
    <w:rsid w:val="00954BFD"/>
    <w:rsid w:val="00966388"/>
    <w:rsid w:val="00967B58"/>
    <w:rsid w:val="00985EE8"/>
    <w:rsid w:val="009863A1"/>
    <w:rsid w:val="0098699C"/>
    <w:rsid w:val="00995939"/>
    <w:rsid w:val="009B1DFB"/>
    <w:rsid w:val="009B4CBB"/>
    <w:rsid w:val="009C2CA0"/>
    <w:rsid w:val="009D7073"/>
    <w:rsid w:val="009E24BF"/>
    <w:rsid w:val="009E416A"/>
    <w:rsid w:val="009E4D0B"/>
    <w:rsid w:val="009E7FC1"/>
    <w:rsid w:val="009F08ED"/>
    <w:rsid w:val="009F7D68"/>
    <w:rsid w:val="00A00D9B"/>
    <w:rsid w:val="00A0241B"/>
    <w:rsid w:val="00A04BB6"/>
    <w:rsid w:val="00A114E2"/>
    <w:rsid w:val="00A15469"/>
    <w:rsid w:val="00A23BE4"/>
    <w:rsid w:val="00A25D12"/>
    <w:rsid w:val="00A2715A"/>
    <w:rsid w:val="00A273EC"/>
    <w:rsid w:val="00A3247F"/>
    <w:rsid w:val="00A51CDE"/>
    <w:rsid w:val="00A60015"/>
    <w:rsid w:val="00A656C8"/>
    <w:rsid w:val="00AA16A3"/>
    <w:rsid w:val="00AA754E"/>
    <w:rsid w:val="00AB7F9F"/>
    <w:rsid w:val="00AC67A2"/>
    <w:rsid w:val="00AD09AC"/>
    <w:rsid w:val="00AD0C1B"/>
    <w:rsid w:val="00AD0E3B"/>
    <w:rsid w:val="00AD51CA"/>
    <w:rsid w:val="00AD6B95"/>
    <w:rsid w:val="00AE0B70"/>
    <w:rsid w:val="00AE501B"/>
    <w:rsid w:val="00B03B7B"/>
    <w:rsid w:val="00B05F1F"/>
    <w:rsid w:val="00B0760E"/>
    <w:rsid w:val="00B353CA"/>
    <w:rsid w:val="00B360E1"/>
    <w:rsid w:val="00B420C5"/>
    <w:rsid w:val="00B475DC"/>
    <w:rsid w:val="00B516CA"/>
    <w:rsid w:val="00B5400F"/>
    <w:rsid w:val="00B63EA1"/>
    <w:rsid w:val="00B642AB"/>
    <w:rsid w:val="00B64D1F"/>
    <w:rsid w:val="00B664E9"/>
    <w:rsid w:val="00B6747F"/>
    <w:rsid w:val="00B76C73"/>
    <w:rsid w:val="00B92300"/>
    <w:rsid w:val="00B9540B"/>
    <w:rsid w:val="00BB1457"/>
    <w:rsid w:val="00BD06FB"/>
    <w:rsid w:val="00BD59ED"/>
    <w:rsid w:val="00BD6FB3"/>
    <w:rsid w:val="00BE05E3"/>
    <w:rsid w:val="00BE1D28"/>
    <w:rsid w:val="00BF351D"/>
    <w:rsid w:val="00C00CA9"/>
    <w:rsid w:val="00C01E7A"/>
    <w:rsid w:val="00C068D2"/>
    <w:rsid w:val="00C14E4F"/>
    <w:rsid w:val="00C208F5"/>
    <w:rsid w:val="00C222E5"/>
    <w:rsid w:val="00C4482A"/>
    <w:rsid w:val="00C46355"/>
    <w:rsid w:val="00C600EB"/>
    <w:rsid w:val="00C60BA2"/>
    <w:rsid w:val="00C643A6"/>
    <w:rsid w:val="00C76D79"/>
    <w:rsid w:val="00C958AD"/>
    <w:rsid w:val="00C95C45"/>
    <w:rsid w:val="00CA6585"/>
    <w:rsid w:val="00CC4D4A"/>
    <w:rsid w:val="00CC7348"/>
    <w:rsid w:val="00CD5740"/>
    <w:rsid w:val="00CE2CF8"/>
    <w:rsid w:val="00CE4935"/>
    <w:rsid w:val="00CF230B"/>
    <w:rsid w:val="00D0021C"/>
    <w:rsid w:val="00D0230C"/>
    <w:rsid w:val="00D04EC9"/>
    <w:rsid w:val="00D07675"/>
    <w:rsid w:val="00D131A3"/>
    <w:rsid w:val="00D200A1"/>
    <w:rsid w:val="00D2622A"/>
    <w:rsid w:val="00D31B39"/>
    <w:rsid w:val="00D33182"/>
    <w:rsid w:val="00D46E01"/>
    <w:rsid w:val="00D730BD"/>
    <w:rsid w:val="00D75A9C"/>
    <w:rsid w:val="00D86A28"/>
    <w:rsid w:val="00D93807"/>
    <w:rsid w:val="00D939A1"/>
    <w:rsid w:val="00D93F25"/>
    <w:rsid w:val="00D95B34"/>
    <w:rsid w:val="00DA2EDE"/>
    <w:rsid w:val="00DC49DB"/>
    <w:rsid w:val="00DD5B15"/>
    <w:rsid w:val="00DE0285"/>
    <w:rsid w:val="00DE02E6"/>
    <w:rsid w:val="00E02781"/>
    <w:rsid w:val="00E20762"/>
    <w:rsid w:val="00E20EEF"/>
    <w:rsid w:val="00E21F6D"/>
    <w:rsid w:val="00E24BA3"/>
    <w:rsid w:val="00E2651B"/>
    <w:rsid w:val="00E30AB9"/>
    <w:rsid w:val="00E34BAD"/>
    <w:rsid w:val="00E556CC"/>
    <w:rsid w:val="00E63E08"/>
    <w:rsid w:val="00E658B3"/>
    <w:rsid w:val="00E70CE1"/>
    <w:rsid w:val="00E72EC1"/>
    <w:rsid w:val="00E74385"/>
    <w:rsid w:val="00E75C46"/>
    <w:rsid w:val="00E81873"/>
    <w:rsid w:val="00E82E84"/>
    <w:rsid w:val="00E836E6"/>
    <w:rsid w:val="00EA2D3C"/>
    <w:rsid w:val="00EA5214"/>
    <w:rsid w:val="00EB5C29"/>
    <w:rsid w:val="00EC3E4B"/>
    <w:rsid w:val="00EC4B4C"/>
    <w:rsid w:val="00EC7958"/>
    <w:rsid w:val="00EE4ED4"/>
    <w:rsid w:val="00EE7921"/>
    <w:rsid w:val="00EF23E8"/>
    <w:rsid w:val="00EF573E"/>
    <w:rsid w:val="00F003B4"/>
    <w:rsid w:val="00F03F26"/>
    <w:rsid w:val="00F1345D"/>
    <w:rsid w:val="00F2091F"/>
    <w:rsid w:val="00F26B08"/>
    <w:rsid w:val="00F427FA"/>
    <w:rsid w:val="00F44BD9"/>
    <w:rsid w:val="00F5464E"/>
    <w:rsid w:val="00F54CAB"/>
    <w:rsid w:val="00F6642E"/>
    <w:rsid w:val="00F70813"/>
    <w:rsid w:val="00F709DD"/>
    <w:rsid w:val="00F73B26"/>
    <w:rsid w:val="00F74C28"/>
    <w:rsid w:val="00F87D56"/>
    <w:rsid w:val="00F91088"/>
    <w:rsid w:val="00F96A58"/>
    <w:rsid w:val="00FA587B"/>
    <w:rsid w:val="00FC29B0"/>
    <w:rsid w:val="00FC41B2"/>
    <w:rsid w:val="00FD2491"/>
    <w:rsid w:val="00FD3FEE"/>
    <w:rsid w:val="00FD5184"/>
    <w:rsid w:val="00FD53FC"/>
    <w:rsid w:val="00FE4A84"/>
    <w:rsid w:val="00FE5C00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5F1F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5F1F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5F1F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05F1F"/>
    <w:pPr>
      <w:keepNext/>
      <w:ind w:left="705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5F1F"/>
    <w:pPr>
      <w:keepNext/>
      <w:jc w:val="both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5F1F"/>
    <w:pPr>
      <w:keepNext/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b/>
      <w:bCs/>
      <w:color w:val="4F6228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5F1F"/>
    <w:pPr>
      <w:keepNext/>
      <w:jc w:val="both"/>
      <w:outlineLvl w:val="5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5F1F"/>
    <w:pPr>
      <w:keepNext/>
      <w:jc w:val="both"/>
      <w:outlineLvl w:val="6"/>
    </w:pPr>
    <w:rPr>
      <w:color w:val="632423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5F1F"/>
    <w:pPr>
      <w:keepNext/>
      <w:jc w:val="both"/>
      <w:outlineLvl w:val="7"/>
    </w:pPr>
    <w:rPr>
      <w:color w:val="632423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5F1F"/>
    <w:pPr>
      <w:keepNext/>
      <w:jc w:val="both"/>
      <w:outlineLvl w:val="8"/>
    </w:pPr>
    <w:rPr>
      <w:color w:val="FF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F1F"/>
    <w:rPr>
      <w:rFonts w:ascii="Times New Roman" w:hAnsi="Times New Roman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5F1F"/>
    <w:rPr>
      <w:rFonts w:ascii="Times New Roman" w:hAnsi="Times New Roman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05F1F"/>
    <w:rPr>
      <w:rFonts w:ascii="Times New Roman CYR" w:hAnsi="Times New Roman CYR" w:cs="Times New Roman"/>
      <w:b/>
      <w:bCs/>
      <w:color w:val="4F6228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05F1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05F1F"/>
    <w:rPr>
      <w:rFonts w:ascii="Times New Roman" w:hAnsi="Times New Roman" w:cs="Times New Roman"/>
      <w:color w:val="632423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05F1F"/>
    <w:rPr>
      <w:rFonts w:ascii="Times New Roman" w:hAnsi="Times New Roman" w:cs="Times New Roman"/>
      <w:color w:val="632423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05F1F"/>
    <w:rPr>
      <w:rFonts w:ascii="Times New Roman" w:hAnsi="Times New Roman" w:cs="Times New Roman"/>
      <w:color w:val="FF0000"/>
      <w:sz w:val="28"/>
      <w:szCs w:val="28"/>
      <w:u w:val="single"/>
    </w:rPr>
  </w:style>
  <w:style w:type="paragraph" w:styleId="a3">
    <w:name w:val="Title"/>
    <w:basedOn w:val="a"/>
    <w:next w:val="a"/>
    <w:link w:val="a4"/>
    <w:uiPriority w:val="99"/>
    <w:qFormat/>
    <w:rsid w:val="00B05F1F"/>
    <w:pPr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5F1F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B05F1F"/>
    <w:rPr>
      <w:rFonts w:ascii="Times New Roman" w:eastAsia="Times New Roman" w:hAnsi="Times New Roman"/>
      <w:lang w:eastAsia="en-US"/>
    </w:rPr>
  </w:style>
  <w:style w:type="paragraph" w:styleId="31">
    <w:name w:val="Body Text Indent 3"/>
    <w:basedOn w:val="a"/>
    <w:link w:val="32"/>
    <w:uiPriority w:val="99"/>
    <w:rsid w:val="00B05F1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05F1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05F1F"/>
    <w:pPr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05F1F"/>
    <w:pPr>
      <w:ind w:firstLine="7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5F1F"/>
    <w:pPr>
      <w:jc w:val="both"/>
    </w:pPr>
    <w:rPr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05F1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05F1F"/>
    <w:pPr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B05F1F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05F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B05F1F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B05F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table" w:styleId="ab">
    <w:name w:val="Table Grid"/>
    <w:basedOn w:val="a1"/>
    <w:uiPriority w:val="99"/>
    <w:rsid w:val="00B05F1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B05F1F"/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05F1F"/>
    <w:rPr>
      <w:rFonts w:ascii="Tahoma" w:hAnsi="Tahoma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rsid w:val="00B05F1F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B05F1F"/>
    <w:rPr>
      <w:rFonts w:cs="Times New Roman"/>
      <w:b/>
    </w:rPr>
  </w:style>
  <w:style w:type="paragraph" w:customStyle="1" w:styleId="ConsPlusNonformat">
    <w:name w:val="ConsPlusNonformat"/>
    <w:uiPriority w:val="99"/>
    <w:rsid w:val="00B05F1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05F1F"/>
    <w:pPr>
      <w:ind w:left="720"/>
    </w:pPr>
  </w:style>
  <w:style w:type="paragraph" w:styleId="af1">
    <w:name w:val="header"/>
    <w:basedOn w:val="a"/>
    <w:link w:val="af2"/>
    <w:uiPriority w:val="99"/>
    <w:rsid w:val="00B05F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B05F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B05F1F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B05F1F"/>
    <w:rPr>
      <w:rFonts w:cs="Times New Roman"/>
      <w:vertAlign w:val="superscript"/>
    </w:rPr>
  </w:style>
  <w:style w:type="paragraph" w:customStyle="1" w:styleId="13">
    <w:name w:val="1"/>
    <w:basedOn w:val="a"/>
    <w:uiPriority w:val="99"/>
    <w:rsid w:val="00B05F1F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">
    <w:name w:val="Знак1"/>
    <w:basedOn w:val="a"/>
    <w:uiPriority w:val="99"/>
    <w:rsid w:val="00B05F1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Без интервала11"/>
    <w:uiPriority w:val="99"/>
    <w:rsid w:val="00B05F1F"/>
    <w:rPr>
      <w:rFonts w:eastAsia="Times New Roman" w:cs="Calibri"/>
      <w:lang w:eastAsia="en-US"/>
    </w:rPr>
  </w:style>
  <w:style w:type="character" w:customStyle="1" w:styleId="st1">
    <w:name w:val="st1"/>
    <w:uiPriority w:val="99"/>
    <w:rsid w:val="00B05F1F"/>
  </w:style>
  <w:style w:type="paragraph" w:customStyle="1" w:styleId="Default">
    <w:name w:val="Default"/>
    <w:uiPriority w:val="99"/>
    <w:rsid w:val="00B05F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0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5F1F"/>
    <w:rPr>
      <w:rFonts w:ascii="Courier New" w:hAnsi="Courier New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rsid w:val="00B05F1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05F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05F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05F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05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05F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05F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05F1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05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05F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05F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05F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05F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05F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05F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05F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05F1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05F1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B05F1F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B05F1F"/>
    <w:pPr>
      <w:ind w:left="720"/>
    </w:pPr>
    <w:rPr>
      <w:sz w:val="24"/>
      <w:szCs w:val="24"/>
      <w:lang w:eastAsia="ru-RU"/>
    </w:rPr>
  </w:style>
  <w:style w:type="table" w:customStyle="1" w:styleId="15">
    <w:name w:val="Сетка таблицы1"/>
    <w:uiPriority w:val="99"/>
    <w:rsid w:val="00B05F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B05F1F"/>
  </w:style>
  <w:style w:type="character" w:styleId="afa">
    <w:name w:val="page number"/>
    <w:basedOn w:val="a0"/>
    <w:uiPriority w:val="99"/>
    <w:rsid w:val="00B05F1F"/>
    <w:rPr>
      <w:rFonts w:cs="Times New Roman"/>
    </w:rPr>
  </w:style>
  <w:style w:type="paragraph" w:customStyle="1" w:styleId="25">
    <w:name w:val="Без интервала2"/>
    <w:uiPriority w:val="99"/>
    <w:rsid w:val="00B05F1F"/>
    <w:rPr>
      <w:rFonts w:eastAsia="Times New Roman"/>
      <w:lang w:eastAsia="en-US"/>
    </w:rPr>
  </w:style>
  <w:style w:type="paragraph" w:customStyle="1" w:styleId="afb">
    <w:name w:val="Таблицы (моноширинный)"/>
    <w:basedOn w:val="a"/>
    <w:next w:val="a"/>
    <w:uiPriority w:val="99"/>
    <w:rsid w:val="00B05F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uiPriority w:val="99"/>
    <w:rsid w:val="00B05F1F"/>
  </w:style>
  <w:style w:type="character" w:customStyle="1" w:styleId="afc">
    <w:name w:val="Цветовое выделение"/>
    <w:uiPriority w:val="99"/>
    <w:rsid w:val="00B05F1F"/>
    <w:rPr>
      <w:b/>
      <w:color w:val="26282F"/>
      <w:sz w:val="26"/>
    </w:rPr>
  </w:style>
  <w:style w:type="paragraph" w:customStyle="1" w:styleId="26">
    <w:name w:val="Абзац списка2"/>
    <w:basedOn w:val="a"/>
    <w:uiPriority w:val="99"/>
    <w:rsid w:val="00B05F1F"/>
    <w:pPr>
      <w:ind w:left="720"/>
    </w:pPr>
    <w:rPr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B05F1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05F1F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B05F1F"/>
    <w:rPr>
      <w:rFonts w:ascii="Times New Roman" w:hAnsi="Times New Roman"/>
      <w:sz w:val="26"/>
    </w:rPr>
  </w:style>
  <w:style w:type="paragraph" w:customStyle="1" w:styleId="afd">
    <w:name w:val="Заголовок статьи"/>
    <w:basedOn w:val="a"/>
    <w:next w:val="a"/>
    <w:uiPriority w:val="99"/>
    <w:rsid w:val="00B05F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e">
    <w:name w:val="No Spacing"/>
    <w:uiPriority w:val="99"/>
    <w:qFormat/>
    <w:rsid w:val="00B05F1F"/>
    <w:rPr>
      <w:rFonts w:eastAsia="Times New Roman"/>
      <w:sz w:val="20"/>
      <w:szCs w:val="20"/>
      <w:lang w:eastAsia="en-US"/>
    </w:rPr>
  </w:style>
  <w:style w:type="paragraph" w:customStyle="1" w:styleId="61">
    <w:name w:val="Стиль6"/>
    <w:basedOn w:val="a"/>
    <w:link w:val="62"/>
    <w:uiPriority w:val="99"/>
    <w:rsid w:val="00B05F1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B05F1F"/>
    <w:rPr>
      <w:rFonts w:ascii="Times New Roman" w:hAnsi="Times New Roman"/>
      <w:sz w:val="20"/>
    </w:rPr>
  </w:style>
  <w:style w:type="paragraph" w:customStyle="1" w:styleId="16">
    <w:name w:val="Стиль1"/>
    <w:basedOn w:val="61"/>
    <w:link w:val="17"/>
    <w:uiPriority w:val="99"/>
    <w:rsid w:val="00B05F1F"/>
  </w:style>
  <w:style w:type="character" w:customStyle="1" w:styleId="17">
    <w:name w:val="Стиль1 Знак"/>
    <w:link w:val="16"/>
    <w:uiPriority w:val="99"/>
    <w:locked/>
    <w:rsid w:val="00B05F1F"/>
    <w:rPr>
      <w:rFonts w:ascii="Times New Roman" w:hAnsi="Times New Roman"/>
      <w:sz w:val="20"/>
    </w:rPr>
  </w:style>
  <w:style w:type="paragraph" w:customStyle="1" w:styleId="27">
    <w:name w:val="Стиль2"/>
    <w:basedOn w:val="a"/>
    <w:link w:val="28"/>
    <w:uiPriority w:val="99"/>
    <w:rsid w:val="00B05F1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8">
    <w:name w:val="Стиль2 Знак"/>
    <w:link w:val="27"/>
    <w:uiPriority w:val="99"/>
    <w:locked/>
    <w:rsid w:val="00B05F1F"/>
    <w:rPr>
      <w:rFonts w:ascii="Times New Roman" w:hAnsi="Times New Roman"/>
      <w:sz w:val="20"/>
    </w:rPr>
  </w:style>
  <w:style w:type="paragraph" w:customStyle="1" w:styleId="p9">
    <w:name w:val="p9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B05F1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05F1F"/>
  </w:style>
  <w:style w:type="paragraph" w:customStyle="1" w:styleId="111">
    <w:name w:val="Стиль11"/>
    <w:basedOn w:val="afe"/>
    <w:link w:val="112"/>
    <w:uiPriority w:val="99"/>
    <w:rsid w:val="00B05F1F"/>
    <w:pPr>
      <w:jc w:val="both"/>
    </w:pPr>
    <w:rPr>
      <w:rFonts w:ascii="Times New Roman" w:eastAsia="Calibri" w:hAnsi="Times New Roman"/>
      <w:lang w:eastAsia="ru-RU"/>
    </w:rPr>
  </w:style>
  <w:style w:type="character" w:customStyle="1" w:styleId="112">
    <w:name w:val="Стиль11 Знак"/>
    <w:link w:val="111"/>
    <w:uiPriority w:val="99"/>
    <w:locked/>
    <w:rsid w:val="00B05F1F"/>
    <w:rPr>
      <w:rFonts w:ascii="Times New Roman" w:hAnsi="Times New Roman"/>
      <w:sz w:val="20"/>
    </w:rPr>
  </w:style>
  <w:style w:type="paragraph" w:customStyle="1" w:styleId="35">
    <w:name w:val="Стиль3"/>
    <w:basedOn w:val="a"/>
    <w:link w:val="36"/>
    <w:uiPriority w:val="99"/>
    <w:rsid w:val="00B05F1F"/>
    <w:pPr>
      <w:jc w:val="both"/>
      <w:outlineLvl w:val="0"/>
    </w:pPr>
    <w:rPr>
      <w:rFonts w:eastAsia="Calibri"/>
      <w:color w:val="632423"/>
      <w:sz w:val="20"/>
      <w:szCs w:val="20"/>
      <w:lang w:eastAsia="ru-RU"/>
    </w:rPr>
  </w:style>
  <w:style w:type="character" w:customStyle="1" w:styleId="36">
    <w:name w:val="Стиль3 Знак"/>
    <w:link w:val="35"/>
    <w:uiPriority w:val="99"/>
    <w:locked/>
    <w:rsid w:val="00B05F1F"/>
    <w:rPr>
      <w:rFonts w:ascii="Times New Roman" w:hAnsi="Times New Roman"/>
      <w:color w:val="632423"/>
      <w:sz w:val="20"/>
    </w:rPr>
  </w:style>
  <w:style w:type="paragraph" w:customStyle="1" w:styleId="41">
    <w:name w:val="Стиль4"/>
    <w:basedOn w:val="35"/>
    <w:link w:val="42"/>
    <w:uiPriority w:val="99"/>
    <w:rsid w:val="00B05F1F"/>
    <w:pPr>
      <w:autoSpaceDE w:val="0"/>
      <w:autoSpaceDN w:val="0"/>
      <w:adjustRightInd w:val="0"/>
    </w:pPr>
    <w:rPr>
      <w:color w:val="auto"/>
      <w:bdr w:val="none" w:sz="0" w:space="0" w:color="auto" w:frame="1"/>
    </w:rPr>
  </w:style>
  <w:style w:type="character" w:customStyle="1" w:styleId="42">
    <w:name w:val="Стиль4 Знак"/>
    <w:link w:val="41"/>
    <w:uiPriority w:val="99"/>
    <w:locked/>
    <w:rsid w:val="00B05F1F"/>
    <w:rPr>
      <w:rFonts w:ascii="Times New Roman" w:hAnsi="Times New Roman"/>
      <w:sz w:val="20"/>
      <w:bdr w:val="none" w:sz="0" w:space="0" w:color="auto" w:frame="1"/>
    </w:rPr>
  </w:style>
  <w:style w:type="paragraph" w:customStyle="1" w:styleId="51">
    <w:name w:val="Стиль5"/>
    <w:basedOn w:val="27"/>
    <w:link w:val="52"/>
    <w:uiPriority w:val="99"/>
    <w:rsid w:val="00B05F1F"/>
  </w:style>
  <w:style w:type="character" w:customStyle="1" w:styleId="52">
    <w:name w:val="Стиль5 Знак"/>
    <w:basedOn w:val="28"/>
    <w:link w:val="51"/>
    <w:uiPriority w:val="99"/>
    <w:locked/>
    <w:rsid w:val="00B05F1F"/>
    <w:rPr>
      <w:rFonts w:ascii="Times New Roman" w:hAnsi="Times New Roman" w:cs="Times New Roman"/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rsid w:val="00B05F1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99"/>
    <w:qFormat/>
    <w:rsid w:val="00B05F1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B05F1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29">
    <w:name w:val="Сетка таблицы2"/>
    <w:uiPriority w:val="99"/>
    <w:rsid w:val="00B05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B05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basedOn w:val="a0"/>
    <w:uiPriority w:val="99"/>
    <w:qFormat/>
    <w:locked/>
    <w:rsid w:val="005442DA"/>
    <w:rPr>
      <w:rFonts w:cs="Times New Roman"/>
      <w:i/>
      <w:iCs/>
    </w:rPr>
  </w:style>
  <w:style w:type="paragraph" w:styleId="2a">
    <w:name w:val="List 2"/>
    <w:basedOn w:val="a"/>
    <w:link w:val="2b"/>
    <w:uiPriority w:val="99"/>
    <w:locked/>
    <w:rsid w:val="0031238B"/>
    <w:pPr>
      <w:ind w:left="566" w:hanging="283"/>
    </w:pPr>
    <w:rPr>
      <w:rFonts w:eastAsia="Calibri"/>
      <w:sz w:val="20"/>
      <w:szCs w:val="20"/>
      <w:lang w:eastAsia="ru-RU"/>
    </w:rPr>
  </w:style>
  <w:style w:type="character" w:customStyle="1" w:styleId="2b">
    <w:name w:val="Список 2 Знак"/>
    <w:link w:val="2a"/>
    <w:uiPriority w:val="99"/>
    <w:locked/>
    <w:rsid w:val="0031238B"/>
    <w:rPr>
      <w:rFonts w:ascii="Times New Roman" w:hAnsi="Times New Roman"/>
      <w:sz w:val="20"/>
    </w:rPr>
  </w:style>
  <w:style w:type="character" w:customStyle="1" w:styleId="81">
    <w:name w:val="Стиль8 Знак"/>
    <w:link w:val="82"/>
    <w:uiPriority w:val="99"/>
    <w:locked/>
    <w:rsid w:val="00EB5C29"/>
    <w:rPr>
      <w:rFonts w:ascii="Times New Roman" w:hAnsi="Times New Roman"/>
      <w:color w:val="632423"/>
      <w:sz w:val="28"/>
      <w:lang w:eastAsia="en-US"/>
    </w:rPr>
  </w:style>
  <w:style w:type="paragraph" w:customStyle="1" w:styleId="82">
    <w:name w:val="Стиль8"/>
    <w:basedOn w:val="a"/>
    <w:link w:val="81"/>
    <w:uiPriority w:val="99"/>
    <w:rsid w:val="00EB5C29"/>
    <w:pPr>
      <w:jc w:val="both"/>
    </w:pPr>
    <w:rPr>
      <w:rFonts w:eastAsia="Calibri"/>
      <w:color w:val="632423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705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12</Pages>
  <Words>5210</Words>
  <Characters>29698</Characters>
  <Application>Microsoft Office Word</Application>
  <DocSecurity>0</DocSecurity>
  <Lines>247</Lines>
  <Paragraphs>69</Paragraphs>
  <ScaleCrop>false</ScaleCrop>
  <Company>$</Company>
  <LinksUpToDate>false</LinksUpToDate>
  <CharactersWithSpaces>34839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82</cp:revision>
  <cp:lastPrinted>2017-09-20T11:52:00Z</cp:lastPrinted>
  <dcterms:created xsi:type="dcterms:W3CDTF">2017-08-03T03:40:00Z</dcterms:created>
  <dcterms:modified xsi:type="dcterms:W3CDTF">2017-10-03T06:52:00Z</dcterms:modified>
</cp:coreProperties>
</file>